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1E" w:rsidRDefault="00A616C3">
      <w:pPr>
        <w:pStyle w:val="normal"/>
      </w:pPr>
      <w:r>
        <w:t xml:space="preserve">Уведомление о проведении  общего собрания </w:t>
      </w:r>
      <w:proofErr w:type="spellStart"/>
      <w:r>
        <w:t>тсн</w:t>
      </w:r>
      <w:proofErr w:type="spellEnd"/>
      <w:r>
        <w:t xml:space="preserve"> СНТ «Гвардия»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>14.02.2024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                                г. Новосибирск.</w:t>
      </w:r>
    </w:p>
    <w:p w:rsidR="00FC7A1E" w:rsidRDefault="00FC7A1E">
      <w:pPr>
        <w:pStyle w:val="normal"/>
      </w:pP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Инициатор проведения собрания:  Правление ТСН СНТ «Гвардия».</w:t>
      </w:r>
    </w:p>
    <w:p w:rsidR="00FC7A1E" w:rsidRDefault="00A616C3">
      <w:pPr>
        <w:pStyle w:val="normal"/>
      </w:pPr>
      <w:r>
        <w:t xml:space="preserve">            Дата проведения: начало голосования с 24.02.2024 г. окончание 24.00 24.03.2024 г.</w:t>
      </w:r>
    </w:p>
    <w:p w:rsidR="00FC7A1E" w:rsidRDefault="00A616C3">
      <w:pPr>
        <w:pStyle w:val="normal"/>
      </w:pPr>
      <w:r>
        <w:t xml:space="preserve">            Место проведения: </w:t>
      </w:r>
      <w:proofErr w:type="gramStart"/>
      <w:r>
        <w:t>г</w:t>
      </w:r>
      <w:proofErr w:type="gramEnd"/>
      <w:r>
        <w:t xml:space="preserve">. Новосибирск                                                                                                                      </w:t>
      </w:r>
      <w:r>
        <w:t xml:space="preserve">                                      </w:t>
      </w:r>
    </w:p>
    <w:p w:rsidR="00FC7A1E" w:rsidRDefault="00A616C3">
      <w:pPr>
        <w:pStyle w:val="normal"/>
      </w:pPr>
      <w:r>
        <w:t xml:space="preserve">            Форма собрания: </w:t>
      </w:r>
      <w:proofErr w:type="gramStart"/>
      <w:r>
        <w:t>заочное</w:t>
      </w:r>
      <w:proofErr w:type="gramEnd"/>
      <w:r>
        <w:t>.</w:t>
      </w:r>
    </w:p>
    <w:p w:rsidR="00FC7A1E" w:rsidRDefault="00A616C3">
      <w:pPr>
        <w:pStyle w:val="normal"/>
      </w:pPr>
      <w:r>
        <w:t xml:space="preserve">            Вид собрания: </w:t>
      </w:r>
      <w:proofErr w:type="gramStart"/>
      <w:r>
        <w:t>очередное</w:t>
      </w:r>
      <w:proofErr w:type="gramEnd"/>
      <w:r>
        <w:t>.</w:t>
      </w:r>
    </w:p>
    <w:p w:rsidR="00FC7A1E" w:rsidRDefault="00A616C3">
      <w:pPr>
        <w:pStyle w:val="normal"/>
      </w:pPr>
      <w:r>
        <w:t xml:space="preserve">         </w:t>
      </w:r>
    </w:p>
    <w:p w:rsidR="00FC7A1E" w:rsidRDefault="00A616C3">
      <w:pPr>
        <w:pStyle w:val="normal"/>
      </w:pPr>
      <w:r>
        <w:t xml:space="preserve">            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                                                                                                      </w:t>
      </w:r>
      <w:r>
        <w:t xml:space="preserve">                           </w:t>
      </w:r>
    </w:p>
    <w:p w:rsidR="00FC7A1E" w:rsidRDefault="00A616C3">
      <w:pPr>
        <w:pStyle w:val="normal"/>
      </w:pPr>
      <w:r>
        <w:t xml:space="preserve">                                                                             ПОВЕСТКА ДНЯ                                                        1.   Выборы секретаря и председателя собрания.</w:t>
      </w:r>
    </w:p>
    <w:p w:rsidR="00FC7A1E" w:rsidRDefault="00A616C3">
      <w:pPr>
        <w:pStyle w:val="normal"/>
      </w:pPr>
      <w:r>
        <w:t>2.</w:t>
      </w:r>
      <w:r>
        <w:tab/>
        <w:t>Выборы счетной комиссии.</w:t>
      </w:r>
    </w:p>
    <w:p w:rsidR="00FC7A1E" w:rsidRDefault="00A616C3">
      <w:pPr>
        <w:pStyle w:val="normal"/>
      </w:pPr>
      <w:r>
        <w:t>3.</w:t>
      </w:r>
      <w:r>
        <w:tab/>
        <w:t>Отчет</w:t>
      </w:r>
      <w:r>
        <w:t xml:space="preserve"> правления о проделанной работе за  2023 г.                                                  4.    Отчет ревизионной комиссии.</w:t>
      </w:r>
    </w:p>
    <w:p w:rsidR="00FC7A1E" w:rsidRDefault="00A616C3">
      <w:pPr>
        <w:pStyle w:val="normal"/>
      </w:pPr>
      <w:r>
        <w:t>5.    Утверждение сметы доходов – расходов на 2024 г. и утверждение размера ежегодных членских взносов на 2024 г.</w:t>
      </w:r>
    </w:p>
    <w:p w:rsidR="00FC7A1E" w:rsidRDefault="00A616C3">
      <w:pPr>
        <w:pStyle w:val="normal"/>
      </w:pPr>
      <w:r>
        <w:t>6.</w:t>
      </w:r>
      <w:r>
        <w:tab/>
        <w:t>План развити</w:t>
      </w:r>
      <w:r>
        <w:t>я общества на 2024 г.</w:t>
      </w:r>
    </w:p>
    <w:p w:rsidR="00FC7A1E" w:rsidRDefault="00A616C3">
      <w:pPr>
        <w:pStyle w:val="normal"/>
      </w:pPr>
      <w:r>
        <w:t xml:space="preserve">7.       Выборы члена правления </w:t>
      </w:r>
      <w:proofErr w:type="gramStart"/>
      <w:r>
        <w:t xml:space="preserve">( </w:t>
      </w:r>
      <w:proofErr w:type="gramEnd"/>
      <w:r>
        <w:t xml:space="preserve">вместо </w:t>
      </w:r>
      <w:proofErr w:type="spellStart"/>
      <w:r>
        <w:t>Дацука</w:t>
      </w:r>
      <w:proofErr w:type="spellEnd"/>
      <w:r>
        <w:t xml:space="preserve"> А. В. по случаю его </w:t>
      </w:r>
      <w:proofErr w:type="spellStart"/>
      <w:r>
        <w:t>выбития</w:t>
      </w:r>
      <w:proofErr w:type="spellEnd"/>
      <w:r>
        <w:t>).</w:t>
      </w:r>
    </w:p>
    <w:p w:rsidR="00FC7A1E" w:rsidRDefault="00A616C3">
      <w:pPr>
        <w:pStyle w:val="normal"/>
      </w:pPr>
      <w:r>
        <w:t>8.       Исключение из списка членов ТСН СНТ “Гвардия” лиц, не оплачивающих целевые взносы и ежегодные членские взносы на протяжении четырех лет и более.</w:t>
      </w:r>
    </w:p>
    <w:p w:rsidR="00FC7A1E" w:rsidRDefault="00FC7A1E">
      <w:pPr>
        <w:pStyle w:val="normal"/>
      </w:pP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                                                       </w:t>
      </w:r>
    </w:p>
    <w:p w:rsidR="00FC7A1E" w:rsidRDefault="00A616C3">
      <w:pPr>
        <w:pStyle w:val="normal"/>
      </w:pPr>
      <w:r>
        <w:t xml:space="preserve">                                                                     Первый вопрос.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Предложено избрать председателем собрания </w:t>
      </w:r>
      <w:proofErr w:type="spellStart"/>
      <w:r>
        <w:t>Гривина</w:t>
      </w:r>
      <w:proofErr w:type="spellEnd"/>
      <w:r>
        <w:t xml:space="preserve"> А.А., секретарем собрания Козлова А.Н. и </w:t>
      </w:r>
      <w:proofErr w:type="gramStart"/>
      <w:r>
        <w:t>наделит</w:t>
      </w:r>
      <w:r>
        <w:t>ь их правом подписать</w:t>
      </w:r>
      <w:proofErr w:type="gramEnd"/>
      <w:r>
        <w:t xml:space="preserve"> протокол общего собрания.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                                                     Второй вопрос.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Предложено избрать счетную комиссию в составе: </w:t>
      </w:r>
      <w:proofErr w:type="spellStart"/>
      <w:r>
        <w:t>Налепа</w:t>
      </w:r>
      <w:proofErr w:type="spellEnd"/>
      <w:r>
        <w:t xml:space="preserve"> С.А., </w:t>
      </w:r>
      <w:proofErr w:type="spellStart"/>
      <w:r>
        <w:t>Боева</w:t>
      </w:r>
      <w:proofErr w:type="spellEnd"/>
      <w:r>
        <w:t xml:space="preserve"> В.Н. </w:t>
      </w:r>
      <w:proofErr w:type="spellStart"/>
      <w:r>
        <w:t>Ефанова</w:t>
      </w:r>
      <w:proofErr w:type="spellEnd"/>
      <w:r>
        <w:t xml:space="preserve"> А.В. и наделить их правом подсчета голосов.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                                              Третий вопрос.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>Отчет правления о проделанной работе за 2023 год:</w:t>
      </w:r>
    </w:p>
    <w:p w:rsidR="00FC7A1E" w:rsidRDefault="00A616C3">
      <w:pPr>
        <w:pStyle w:val="normal"/>
      </w:pPr>
      <w:r>
        <w:t xml:space="preserve">   </w:t>
      </w:r>
      <w:r>
        <w:t xml:space="preserve">         - продолжены работы по устройству межквартальных проездов</w:t>
      </w:r>
    </w:p>
    <w:p w:rsidR="00FC7A1E" w:rsidRDefault="00A616C3">
      <w:pPr>
        <w:pStyle w:val="normal"/>
      </w:pPr>
      <w:r>
        <w:t xml:space="preserve">            - проведен комплекс работ по улучшению подъездной дороги к товариществу</w:t>
      </w:r>
    </w:p>
    <w:p w:rsidR="00FC7A1E" w:rsidRDefault="00A616C3">
      <w:pPr>
        <w:pStyle w:val="normal"/>
      </w:pPr>
      <w:r>
        <w:t xml:space="preserve">            - выполнена отсыпка щебнем и строительным бутом</w:t>
      </w:r>
    </w:p>
    <w:p w:rsidR="00FC7A1E" w:rsidRDefault="00A616C3">
      <w:pPr>
        <w:pStyle w:val="normal"/>
      </w:pPr>
      <w:r>
        <w:t>- продолжена работа по включению подъездной д</w:t>
      </w:r>
      <w:r>
        <w:t xml:space="preserve">ороги ДНТ «Гвардия» в перечень дорог общего пользования регионального или межмуниципального либо местного </w:t>
      </w:r>
      <w:r>
        <w:lastRenderedPageBreak/>
        <w:t>значения НСО с целью дальнейшего ремонта и содержания за счет соответствующего бюджета</w:t>
      </w:r>
    </w:p>
    <w:p w:rsidR="00FC7A1E" w:rsidRDefault="00A616C3">
      <w:pPr>
        <w:pStyle w:val="normal"/>
      </w:pPr>
      <w:r>
        <w:t xml:space="preserve">- продолжен завоз строительного бута </w:t>
      </w:r>
    </w:p>
    <w:p w:rsidR="00FC7A1E" w:rsidRDefault="00A616C3">
      <w:pPr>
        <w:pStyle w:val="normal"/>
      </w:pPr>
      <w:r>
        <w:t>- обеспечена работа сайта</w:t>
      </w:r>
      <w:r>
        <w:t xml:space="preserve"> ДНТ «Гвардия»</w:t>
      </w:r>
    </w:p>
    <w:p w:rsidR="00FC7A1E" w:rsidRDefault="00A616C3">
      <w:pPr>
        <w:pStyle w:val="normal"/>
      </w:pPr>
      <w:r>
        <w:t xml:space="preserve">- с мая по октябрь велась административно-хозяйственная работа на земельном участке </w:t>
      </w:r>
    </w:p>
    <w:p w:rsidR="00FC7A1E" w:rsidRDefault="00A616C3">
      <w:pPr>
        <w:pStyle w:val="normal"/>
      </w:pPr>
      <w:r>
        <w:t>- продолжена работа с должниками</w:t>
      </w:r>
    </w:p>
    <w:p w:rsidR="00FC7A1E" w:rsidRDefault="00A616C3">
      <w:pPr>
        <w:pStyle w:val="normal"/>
      </w:pPr>
      <w:r>
        <w:t>- выполнена расчистка земель общего пользования от березовой поросли</w:t>
      </w:r>
    </w:p>
    <w:p w:rsidR="00FC7A1E" w:rsidRDefault="00A616C3">
      <w:pPr>
        <w:pStyle w:val="normal"/>
      </w:pPr>
      <w:r>
        <w:t>- обеспечена повседневная деятельность товарищества.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                       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                                         Четвертый вопрос.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                                      СПРАВКА</w:t>
      </w:r>
    </w:p>
    <w:p w:rsidR="00FC7A1E" w:rsidRDefault="00A616C3">
      <w:pPr>
        <w:pStyle w:val="normal"/>
      </w:pPr>
      <w:r>
        <w:t>о движении денежных средств в ТСН СНТ «Гвардия» в период</w:t>
      </w:r>
    </w:p>
    <w:p w:rsidR="00FC7A1E" w:rsidRDefault="00A616C3">
      <w:pPr>
        <w:pStyle w:val="normal"/>
      </w:pPr>
      <w:r>
        <w:t>с 01.01.2023 г. п</w:t>
      </w:r>
      <w:r>
        <w:t>о 31.12.2023 г.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Остаток на 01.01.2023 – 199344,66  руб. </w:t>
      </w:r>
    </w:p>
    <w:p w:rsidR="00FC7A1E" w:rsidRDefault="00A616C3">
      <w:pPr>
        <w:pStyle w:val="normal"/>
      </w:pPr>
      <w:r>
        <w:t>1.</w:t>
      </w:r>
      <w:r>
        <w:tab/>
        <w:t>Приход 1724268 руб., из них:</w:t>
      </w:r>
    </w:p>
    <w:p w:rsidR="00FC7A1E" w:rsidRDefault="00A616C3">
      <w:pPr>
        <w:pStyle w:val="normal"/>
      </w:pPr>
      <w:r>
        <w:t>•</w:t>
      </w:r>
      <w:r>
        <w:tab/>
        <w:t>вступительные взносы: 150 000 руб.</w:t>
      </w:r>
    </w:p>
    <w:p w:rsidR="00FC7A1E" w:rsidRDefault="00A616C3">
      <w:pPr>
        <w:pStyle w:val="normal"/>
      </w:pPr>
      <w:r>
        <w:t>•</w:t>
      </w:r>
      <w:r>
        <w:tab/>
        <w:t>целевые взносы: 685800 руб.</w:t>
      </w:r>
    </w:p>
    <w:p w:rsidR="00FC7A1E" w:rsidRDefault="00A616C3">
      <w:pPr>
        <w:pStyle w:val="normal"/>
      </w:pPr>
      <w:r>
        <w:t>•</w:t>
      </w:r>
      <w:r>
        <w:tab/>
        <w:t>ежегодные членские взносы: 883300 руб.</w:t>
      </w:r>
    </w:p>
    <w:p w:rsidR="00FC7A1E" w:rsidRDefault="00A616C3">
      <w:pPr>
        <w:pStyle w:val="normal"/>
      </w:pPr>
      <w:r>
        <w:t>•</w:t>
      </w:r>
      <w:r>
        <w:tab/>
        <w:t>оплата за электроэнергию: 5168 руб.</w:t>
      </w:r>
    </w:p>
    <w:p w:rsidR="00FC7A1E" w:rsidRDefault="00A616C3">
      <w:pPr>
        <w:pStyle w:val="normal"/>
      </w:pPr>
      <w:r>
        <w:t>2.</w:t>
      </w:r>
      <w:r>
        <w:tab/>
      </w:r>
      <w:r>
        <w:t>Расход  1761148,31 руб., из них</w:t>
      </w:r>
      <w:proofErr w:type="gramStart"/>
      <w:r>
        <w:t>:.</w:t>
      </w:r>
      <w:proofErr w:type="gramEnd"/>
    </w:p>
    <w:p w:rsidR="00FC7A1E" w:rsidRDefault="00A616C3">
      <w:pPr>
        <w:pStyle w:val="normal"/>
      </w:pPr>
      <w:r>
        <w:t>•</w:t>
      </w:r>
      <w:r>
        <w:tab/>
        <w:t>Аренда и коммун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латежи:                                                           208120  руб.</w:t>
      </w:r>
    </w:p>
    <w:p w:rsidR="00FC7A1E" w:rsidRDefault="00A616C3">
      <w:pPr>
        <w:pStyle w:val="normal"/>
      </w:pPr>
      <w:r>
        <w:t>•</w:t>
      </w:r>
      <w:r>
        <w:tab/>
        <w:t>Аренда земельного участка:                                                          190686 руб.</w:t>
      </w:r>
    </w:p>
    <w:p w:rsidR="00FC7A1E" w:rsidRDefault="00A616C3">
      <w:pPr>
        <w:pStyle w:val="normal"/>
      </w:pPr>
      <w:r>
        <w:t>•</w:t>
      </w:r>
      <w:r>
        <w:tab/>
        <w:t xml:space="preserve">Услуги банка:          </w:t>
      </w:r>
      <w:r>
        <w:t xml:space="preserve">                                                                         12100 руб.</w:t>
      </w:r>
    </w:p>
    <w:p w:rsidR="00FC7A1E" w:rsidRDefault="00A616C3">
      <w:pPr>
        <w:pStyle w:val="normal"/>
      </w:pPr>
      <w:r>
        <w:t>•</w:t>
      </w:r>
      <w:r>
        <w:tab/>
        <w:t>ФОТ:                                                                                                 360000 руб.</w:t>
      </w:r>
    </w:p>
    <w:p w:rsidR="00FC7A1E" w:rsidRDefault="00A616C3">
      <w:pPr>
        <w:pStyle w:val="normal"/>
      </w:pPr>
      <w:r>
        <w:t>•</w:t>
      </w:r>
      <w:r>
        <w:tab/>
      </w:r>
      <w:r>
        <w:t>Услуги спецтехники:                                                                        345800 руб.</w:t>
      </w:r>
    </w:p>
    <w:p w:rsidR="00FC7A1E" w:rsidRDefault="00A616C3">
      <w:pPr>
        <w:pStyle w:val="normal"/>
      </w:pPr>
      <w:r>
        <w:t>•</w:t>
      </w:r>
      <w:r>
        <w:tab/>
        <w:t xml:space="preserve">Связь, СМС рассылки,  </w:t>
      </w:r>
      <w:proofErr w:type="spellStart"/>
      <w:r>
        <w:t>гсм</w:t>
      </w:r>
      <w:proofErr w:type="spellEnd"/>
      <w:r>
        <w:t xml:space="preserve">, почта, канцтовары,  сайт                10958,7 руб.                                                                </w:t>
      </w:r>
    </w:p>
    <w:p w:rsidR="00FC7A1E" w:rsidRDefault="00A616C3">
      <w:pPr>
        <w:pStyle w:val="normal"/>
      </w:pPr>
      <w:r>
        <w:t>•</w:t>
      </w:r>
      <w:r>
        <w:tab/>
        <w:t>Бухга</w:t>
      </w:r>
      <w:r>
        <w:t>лтерские услуги:                                                                     120000 руб.</w:t>
      </w:r>
    </w:p>
    <w:p w:rsidR="00FC7A1E" w:rsidRDefault="00A616C3">
      <w:pPr>
        <w:pStyle w:val="normal"/>
      </w:pPr>
      <w:r>
        <w:t>•</w:t>
      </w:r>
      <w:r>
        <w:tab/>
      </w:r>
      <w:proofErr w:type="spellStart"/>
      <w:r>
        <w:t>Новосибирскэнергосбыт</w:t>
      </w:r>
      <w:proofErr w:type="spellEnd"/>
      <w:r>
        <w:t>:                                                                52179,6 руб.</w:t>
      </w:r>
    </w:p>
    <w:p w:rsidR="00FC7A1E" w:rsidRDefault="00A616C3">
      <w:pPr>
        <w:pStyle w:val="normal"/>
      </w:pPr>
      <w:r>
        <w:t>•</w:t>
      </w:r>
      <w:r>
        <w:tab/>
      </w:r>
      <w:proofErr w:type="spellStart"/>
      <w:r>
        <w:t>Хоз</w:t>
      </w:r>
      <w:proofErr w:type="spellEnd"/>
      <w:r>
        <w:t xml:space="preserve">. Нужды на участке </w:t>
      </w:r>
      <w:proofErr w:type="gramStart"/>
      <w:r>
        <w:t xml:space="preserve">( </w:t>
      </w:r>
      <w:proofErr w:type="gramEnd"/>
      <w:r>
        <w:t>ГСМ, стройматериалы, связь, бето</w:t>
      </w:r>
      <w:r>
        <w:t xml:space="preserve">нные работы и </w:t>
      </w:r>
      <w:proofErr w:type="spellStart"/>
      <w:r>
        <w:t>тд</w:t>
      </w:r>
      <w:proofErr w:type="spellEnd"/>
      <w:r>
        <w:t>.):  23598,61 руб.</w:t>
      </w:r>
    </w:p>
    <w:p w:rsidR="00FC7A1E" w:rsidRDefault="00A616C3">
      <w:pPr>
        <w:pStyle w:val="normal"/>
      </w:pPr>
      <w:r>
        <w:t>•</w:t>
      </w:r>
      <w:r>
        <w:tab/>
      </w:r>
      <w:proofErr w:type="spellStart"/>
      <w:r>
        <w:t>Административно-хоз</w:t>
      </w:r>
      <w:proofErr w:type="spellEnd"/>
      <w:r>
        <w:t>. работа на участке</w:t>
      </w:r>
      <w:proofErr w:type="gramStart"/>
      <w:r>
        <w:t xml:space="preserve"> :</w:t>
      </w:r>
      <w:proofErr w:type="gramEnd"/>
      <w:r>
        <w:t xml:space="preserve">                                     131000 руб.</w:t>
      </w:r>
    </w:p>
    <w:p w:rsidR="00FC7A1E" w:rsidRDefault="00A616C3">
      <w:pPr>
        <w:pStyle w:val="normal"/>
      </w:pPr>
      <w:r>
        <w:t>•</w:t>
      </w:r>
      <w:r>
        <w:tab/>
        <w:t>Бут строительный, щебень, ПГС, грунт  с доставкой:                    245790 руб.</w:t>
      </w:r>
    </w:p>
    <w:p w:rsidR="00FC7A1E" w:rsidRDefault="00A616C3">
      <w:pPr>
        <w:pStyle w:val="normal"/>
      </w:pPr>
      <w:r>
        <w:t>•</w:t>
      </w:r>
      <w:r>
        <w:tab/>
        <w:t xml:space="preserve">Уборка помещений:                           </w:t>
      </w:r>
      <w:r>
        <w:t xml:space="preserve">                                                 12000 руб.</w:t>
      </w:r>
    </w:p>
    <w:p w:rsidR="00FC7A1E" w:rsidRDefault="00A616C3">
      <w:pPr>
        <w:pStyle w:val="normal"/>
      </w:pPr>
      <w:r>
        <w:t>•</w:t>
      </w:r>
      <w:r>
        <w:tab/>
        <w:t xml:space="preserve">Госпошлина (исковая):                                                                      10915,4 руб.  </w:t>
      </w:r>
    </w:p>
    <w:p w:rsidR="00FC7A1E" w:rsidRDefault="00A616C3">
      <w:pPr>
        <w:pStyle w:val="normal"/>
        <w:numPr>
          <w:ilvl w:val="0"/>
          <w:numId w:val="1"/>
        </w:numPr>
      </w:pPr>
      <w:r>
        <w:t xml:space="preserve">Юридические услуги:                                                                     </w:t>
      </w:r>
      <w:r>
        <w:t xml:space="preserve">    20000 руб.</w:t>
      </w:r>
    </w:p>
    <w:p w:rsidR="00FC7A1E" w:rsidRDefault="00A616C3">
      <w:pPr>
        <w:pStyle w:val="normal"/>
        <w:numPr>
          <w:ilvl w:val="0"/>
          <w:numId w:val="1"/>
        </w:numPr>
      </w:pPr>
      <w:r>
        <w:t xml:space="preserve">Содержание земель общего пользования </w:t>
      </w:r>
      <w:proofErr w:type="gramStart"/>
      <w:r>
        <w:t xml:space="preserve">( </w:t>
      </w:r>
      <w:proofErr w:type="gramEnd"/>
      <w:r>
        <w:t>покос, очистка от поросли) 18000 руб.</w:t>
      </w:r>
    </w:p>
    <w:p w:rsidR="00FC7A1E" w:rsidRDefault="00A616C3">
      <w:pPr>
        <w:pStyle w:val="normal"/>
      </w:pPr>
      <w:r>
        <w:t xml:space="preserve"> </w:t>
      </w:r>
    </w:p>
    <w:p w:rsidR="00FC7A1E" w:rsidRDefault="00A616C3">
      <w:pPr>
        <w:pStyle w:val="normal"/>
      </w:pPr>
      <w:r>
        <w:t xml:space="preserve">   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Остаток на 31.12.2023 г.:                                                                                 162464,35 руб. </w:t>
      </w:r>
    </w:p>
    <w:p w:rsidR="00FC7A1E" w:rsidRDefault="00A616C3">
      <w:pPr>
        <w:pStyle w:val="normal"/>
      </w:pPr>
      <w:r>
        <w:t>Из них:     расчетный счет – 105551</w:t>
      </w:r>
      <w:r>
        <w:t>,66 руб., в кассе – 56912,69 руб.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lastRenderedPageBreak/>
        <w:t xml:space="preserve">Председатель Правления </w:t>
      </w:r>
    </w:p>
    <w:p w:rsidR="00FC7A1E" w:rsidRDefault="00A616C3">
      <w:pPr>
        <w:pStyle w:val="normal"/>
      </w:pPr>
      <w:r>
        <w:t xml:space="preserve">ТСН СНТ «Гвардия»                                                                                           А.А. </w:t>
      </w:r>
      <w:proofErr w:type="spellStart"/>
      <w:r>
        <w:t>Гривин</w:t>
      </w:r>
      <w:proofErr w:type="spellEnd"/>
    </w:p>
    <w:p w:rsidR="00FC7A1E" w:rsidRDefault="00A616C3">
      <w:pPr>
        <w:pStyle w:val="normal"/>
      </w:pPr>
      <w:r>
        <w:t xml:space="preserve">Ревизор ТСН СНТ «Гвардия»                                                    </w:t>
      </w:r>
      <w:r>
        <w:t xml:space="preserve">                        А.Н. Козлов.</w:t>
      </w:r>
    </w:p>
    <w:p w:rsidR="00FC7A1E" w:rsidRDefault="00FC7A1E">
      <w:pPr>
        <w:pStyle w:val="normal"/>
      </w:pP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                                                         Пятый вопрос.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Предложена смета доходо</w:t>
      </w:r>
      <w:proofErr w:type="gramStart"/>
      <w:r>
        <w:t>в-</w:t>
      </w:r>
      <w:proofErr w:type="gramEnd"/>
      <w:r>
        <w:t xml:space="preserve"> расходов на 2024 г. и размер членских взносов на 2024 г. в</w:t>
      </w:r>
    </w:p>
    <w:p w:rsidR="00FC7A1E" w:rsidRDefault="00A616C3">
      <w:pPr>
        <w:pStyle w:val="normal"/>
      </w:pPr>
      <w:r>
        <w:t xml:space="preserve">             сумме  8500    руб. Оплату ежегодных членских взносов производить до 1 июня ежегодно.                 </w:t>
      </w:r>
    </w:p>
    <w:p w:rsidR="00FC7A1E" w:rsidRDefault="00A616C3">
      <w:pPr>
        <w:pStyle w:val="normal"/>
      </w:pPr>
      <w:r>
        <w:t xml:space="preserve">                                                                                       </w:t>
      </w:r>
    </w:p>
    <w:p w:rsidR="00FC7A1E" w:rsidRDefault="00FC7A1E">
      <w:pPr>
        <w:pStyle w:val="normal"/>
      </w:pP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                                 </w:t>
      </w:r>
      <w:r>
        <w:t xml:space="preserve">                        Смета</w:t>
      </w:r>
    </w:p>
    <w:p w:rsidR="00FC7A1E" w:rsidRDefault="00A616C3">
      <w:pPr>
        <w:pStyle w:val="normal"/>
      </w:pPr>
      <w:r>
        <w:t xml:space="preserve">                                 доходов и  расходов ТСН  СНТ «Гвардия» на 2024 год.</w:t>
      </w:r>
    </w:p>
    <w:p w:rsidR="00FC7A1E" w:rsidRDefault="00A616C3">
      <w:pPr>
        <w:pStyle w:val="normal"/>
      </w:pPr>
      <w:r>
        <w:t xml:space="preserve">  </w:t>
      </w:r>
    </w:p>
    <w:p w:rsidR="00FC7A1E" w:rsidRDefault="00A616C3">
      <w:pPr>
        <w:pStyle w:val="normal"/>
      </w:pPr>
      <w:r>
        <w:t xml:space="preserve">                                                                                                                                          </w:t>
      </w:r>
      <w:r>
        <w:t xml:space="preserve">                                    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>•</w:t>
      </w:r>
      <w:r>
        <w:tab/>
        <w:t xml:space="preserve"> Устройство внутриквартальных проездов                                         670 руб. м. кв.           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                                                                                            </w:t>
      </w:r>
      <w:r>
        <w:t xml:space="preserve">              </w:t>
      </w:r>
    </w:p>
    <w:p w:rsidR="00FC7A1E" w:rsidRDefault="00A616C3">
      <w:pPr>
        <w:pStyle w:val="normal"/>
      </w:pPr>
      <w:r>
        <w:t xml:space="preserve">                                                                                            </w:t>
      </w:r>
    </w:p>
    <w:p w:rsidR="00FC7A1E" w:rsidRDefault="00A616C3">
      <w:pPr>
        <w:pStyle w:val="normal"/>
      </w:pPr>
      <w:r>
        <w:t xml:space="preserve">                                      Расходы на административно-хозяйственную деятельность.  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>•</w:t>
      </w:r>
      <w:r>
        <w:tab/>
        <w:t xml:space="preserve">Аренда земельного участка                         </w:t>
      </w:r>
      <w:r>
        <w:t xml:space="preserve">                                             202000руб.</w:t>
      </w:r>
    </w:p>
    <w:p w:rsidR="00FC7A1E" w:rsidRDefault="00A616C3">
      <w:pPr>
        <w:pStyle w:val="normal"/>
      </w:pPr>
      <w:r>
        <w:t>•</w:t>
      </w:r>
      <w:r>
        <w:tab/>
        <w:t>Аренда офисного помещения                                                                   210000руб.</w:t>
      </w:r>
    </w:p>
    <w:p w:rsidR="00FC7A1E" w:rsidRDefault="00A616C3">
      <w:pPr>
        <w:pStyle w:val="normal"/>
      </w:pPr>
      <w:r>
        <w:t>•</w:t>
      </w:r>
      <w:r>
        <w:tab/>
        <w:t xml:space="preserve">Интернет, связь                                                                              </w:t>
      </w:r>
      <w:r>
        <w:t xml:space="preserve">              12000руб.</w:t>
      </w:r>
    </w:p>
    <w:p w:rsidR="00FC7A1E" w:rsidRDefault="00A616C3">
      <w:pPr>
        <w:pStyle w:val="normal"/>
      </w:pPr>
      <w:r>
        <w:t>•</w:t>
      </w:r>
      <w:r>
        <w:tab/>
        <w:t>ФОТ                                                                                                             390000руб.</w:t>
      </w:r>
    </w:p>
    <w:p w:rsidR="00FC7A1E" w:rsidRDefault="00A616C3">
      <w:pPr>
        <w:pStyle w:val="normal"/>
      </w:pPr>
      <w:r>
        <w:t>•</w:t>
      </w:r>
      <w:r>
        <w:tab/>
        <w:t xml:space="preserve">Налоги                                                                                                   </w:t>
      </w:r>
      <w:r>
        <w:t xml:space="preserve">         500 руб.</w:t>
      </w:r>
    </w:p>
    <w:p w:rsidR="00FC7A1E" w:rsidRDefault="00A616C3">
      <w:pPr>
        <w:pStyle w:val="normal"/>
      </w:pPr>
      <w:r>
        <w:t>•</w:t>
      </w:r>
      <w:r>
        <w:tab/>
        <w:t xml:space="preserve"> Ведение бухг. отчетности                                                                         120000руб.</w:t>
      </w:r>
    </w:p>
    <w:p w:rsidR="00FC7A1E" w:rsidRDefault="00A616C3">
      <w:pPr>
        <w:pStyle w:val="normal"/>
      </w:pPr>
      <w:r>
        <w:t>•</w:t>
      </w:r>
      <w:r>
        <w:tab/>
      </w:r>
      <w:proofErr w:type="spellStart"/>
      <w:r>
        <w:t>Хоз</w:t>
      </w:r>
      <w:proofErr w:type="spellEnd"/>
      <w:r>
        <w:t>. Нужды                                                                                                   20000руб.</w:t>
      </w:r>
    </w:p>
    <w:p w:rsidR="00FC7A1E" w:rsidRDefault="00A616C3">
      <w:pPr>
        <w:pStyle w:val="normal"/>
      </w:pPr>
      <w:r>
        <w:t>•</w:t>
      </w:r>
      <w:r>
        <w:tab/>
        <w:t xml:space="preserve">ГСМ </w:t>
      </w:r>
      <w:r>
        <w:t xml:space="preserve">                                                                                                              10000руб.  </w:t>
      </w:r>
    </w:p>
    <w:p w:rsidR="00FC7A1E" w:rsidRDefault="00A616C3">
      <w:pPr>
        <w:pStyle w:val="normal"/>
      </w:pPr>
      <w:r>
        <w:t>•</w:t>
      </w:r>
      <w:r>
        <w:tab/>
        <w:t>Содержание  сайта                                                                                      12000руб.</w:t>
      </w:r>
    </w:p>
    <w:p w:rsidR="00FC7A1E" w:rsidRDefault="00A616C3">
      <w:pPr>
        <w:pStyle w:val="normal"/>
      </w:pPr>
      <w:r>
        <w:t>•</w:t>
      </w:r>
      <w:r>
        <w:tab/>
        <w:t xml:space="preserve">Канц. Товары     </w:t>
      </w:r>
      <w:r>
        <w:t xml:space="preserve">                                                                                             5000руб.</w:t>
      </w:r>
    </w:p>
    <w:p w:rsidR="00FC7A1E" w:rsidRDefault="00A616C3">
      <w:pPr>
        <w:pStyle w:val="normal"/>
      </w:pPr>
      <w:r>
        <w:t>•</w:t>
      </w:r>
      <w:r>
        <w:tab/>
        <w:t>Оргтехника                                                                                                   20000руб.</w:t>
      </w:r>
    </w:p>
    <w:p w:rsidR="00FC7A1E" w:rsidRDefault="00A616C3">
      <w:pPr>
        <w:pStyle w:val="normal"/>
      </w:pPr>
      <w:r>
        <w:t>•</w:t>
      </w:r>
      <w:r>
        <w:tab/>
      </w:r>
      <w:r>
        <w:t xml:space="preserve">Юридические услуги                                                                                   25000руб.                                 </w:t>
      </w:r>
    </w:p>
    <w:p w:rsidR="00FC7A1E" w:rsidRDefault="00A616C3">
      <w:pPr>
        <w:pStyle w:val="normal"/>
      </w:pPr>
      <w:r>
        <w:t>•</w:t>
      </w:r>
      <w:r>
        <w:tab/>
        <w:t>Банковские расходы                                                                                    20000руб</w:t>
      </w:r>
      <w:r>
        <w:t>.</w:t>
      </w:r>
    </w:p>
    <w:p w:rsidR="00FC7A1E" w:rsidRDefault="00A616C3">
      <w:pPr>
        <w:pStyle w:val="normal"/>
      </w:pPr>
      <w:r>
        <w:t>•</w:t>
      </w:r>
      <w:r>
        <w:tab/>
      </w:r>
      <w:proofErr w:type="spellStart"/>
      <w:r>
        <w:t>Адм</w:t>
      </w:r>
      <w:proofErr w:type="spellEnd"/>
      <w:r>
        <w:t xml:space="preserve">. хозяйственная работа </w:t>
      </w:r>
      <w:proofErr w:type="gramStart"/>
      <w:r>
        <w:t xml:space="preserve">на </w:t>
      </w:r>
      <w:proofErr w:type="spellStart"/>
      <w:r>
        <w:t>зем</w:t>
      </w:r>
      <w:proofErr w:type="spellEnd"/>
      <w:proofErr w:type="gramEnd"/>
      <w:r>
        <w:t xml:space="preserve">. участке                                            145000руб.         </w:t>
      </w:r>
    </w:p>
    <w:p w:rsidR="00FC7A1E" w:rsidRDefault="00A616C3">
      <w:pPr>
        <w:pStyle w:val="normal"/>
      </w:pPr>
      <w:r>
        <w:t>•</w:t>
      </w:r>
      <w:r>
        <w:tab/>
        <w:t>Уборка помещений                                                                                           12000</w:t>
      </w:r>
    </w:p>
    <w:p w:rsidR="00FC7A1E" w:rsidRDefault="00A616C3">
      <w:pPr>
        <w:pStyle w:val="normal"/>
      </w:pPr>
      <w:r>
        <w:t>•</w:t>
      </w:r>
      <w:r>
        <w:tab/>
        <w:t xml:space="preserve">Содержание подъездной дороги  </w:t>
      </w:r>
      <w:r>
        <w:t xml:space="preserve">                                                            250000руб.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                                                    </w:t>
      </w:r>
    </w:p>
    <w:p w:rsidR="00FC7A1E" w:rsidRDefault="00A616C3">
      <w:pPr>
        <w:pStyle w:val="normal"/>
      </w:pPr>
      <w:r>
        <w:t xml:space="preserve">                                                          </w:t>
      </w:r>
    </w:p>
    <w:p w:rsidR="00FC7A1E" w:rsidRDefault="00A616C3">
      <w:pPr>
        <w:pStyle w:val="normal"/>
      </w:pPr>
      <w:r>
        <w:t xml:space="preserve">                            Итого:                     </w:t>
      </w:r>
      <w:r>
        <w:t xml:space="preserve">                                                               1453500 руб.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lastRenderedPageBreak/>
        <w:t>В обществе 171 член, ежегодный взнос составляет:                                8500 руб.</w:t>
      </w:r>
    </w:p>
    <w:p w:rsidR="00FC7A1E" w:rsidRDefault="00FC7A1E">
      <w:pPr>
        <w:pStyle w:val="normal"/>
      </w:pP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                                                  Шестой вопрос. </w:t>
      </w:r>
    </w:p>
    <w:p w:rsidR="00FC7A1E" w:rsidRDefault="00FC7A1E">
      <w:pPr>
        <w:pStyle w:val="normal"/>
      </w:pP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</w:t>
      </w:r>
    </w:p>
    <w:p w:rsidR="00FC7A1E" w:rsidRDefault="00A616C3">
      <w:pPr>
        <w:pStyle w:val="normal"/>
      </w:pPr>
      <w:r>
        <w:t xml:space="preserve">               - устройство внутриквартальных проездов   </w:t>
      </w:r>
    </w:p>
    <w:p w:rsidR="00FC7A1E" w:rsidRDefault="00A616C3">
      <w:pPr>
        <w:pStyle w:val="normal"/>
      </w:pPr>
      <w:r>
        <w:t xml:space="preserve">               - продолжить работу с администрацией Новосибирского района, министерством транспор</w:t>
      </w:r>
      <w:r>
        <w:t>та НСО и другими структурами по организации строительства подъездной дороги</w:t>
      </w:r>
    </w:p>
    <w:p w:rsidR="00FC7A1E" w:rsidRDefault="00A616C3">
      <w:pPr>
        <w:pStyle w:val="normal"/>
      </w:pPr>
      <w:r>
        <w:t xml:space="preserve">               - подготовить и отправить документы на получение судебных приказов в отношении должников</w:t>
      </w:r>
    </w:p>
    <w:p w:rsidR="00FC7A1E" w:rsidRDefault="00A616C3">
      <w:pPr>
        <w:pStyle w:val="normal"/>
      </w:pPr>
      <w:r>
        <w:t xml:space="preserve">               - организовать сбор членов товарищества в мае 2024 г. на земе</w:t>
      </w:r>
      <w:r>
        <w:t xml:space="preserve">льном участке </w:t>
      </w:r>
      <w:proofErr w:type="spellStart"/>
      <w:r>
        <w:t>снт</w:t>
      </w:r>
      <w:proofErr w:type="spellEnd"/>
      <w:r>
        <w:t xml:space="preserve"> «Гвардия» для обсуждения вопросов об организации охраны, вспахивания и кошения земельных участков, а так же корректировки порядка и очередности проведения дорожно-строительных работ  </w:t>
      </w:r>
    </w:p>
    <w:p w:rsidR="00FC7A1E" w:rsidRDefault="00A616C3">
      <w:pPr>
        <w:pStyle w:val="normal"/>
      </w:pPr>
      <w:r>
        <w:t xml:space="preserve">               - организовать административно-хозяйств</w:t>
      </w:r>
      <w:r>
        <w:t>енную работу на земельном участке</w:t>
      </w:r>
    </w:p>
    <w:p w:rsidR="00FC7A1E" w:rsidRDefault="00A616C3">
      <w:pPr>
        <w:pStyle w:val="normal"/>
      </w:pPr>
      <w:r>
        <w:t xml:space="preserve">               - продолжить работу по снижению кадастровой стоимости земельных участков ТСН СНТ «Гвардия”.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                                             Седьмой вопрос.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Предложено избрать членом правления ТСН СНТ “Гвардия” Родионова Г. Г.</w:t>
      </w:r>
    </w:p>
    <w:p w:rsidR="00FC7A1E" w:rsidRDefault="00A616C3">
      <w:pPr>
        <w:pStyle w:val="normal"/>
      </w:pPr>
      <w:r>
        <w:t xml:space="preserve">   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                                              Восьмой вопрос.</w:t>
      </w:r>
    </w:p>
    <w:p w:rsidR="00FC7A1E" w:rsidRDefault="00FC7A1E">
      <w:pPr>
        <w:pStyle w:val="normal"/>
      </w:pPr>
    </w:p>
    <w:p w:rsidR="00FC7A1E" w:rsidRDefault="00A616C3">
      <w:pPr>
        <w:pStyle w:val="normal"/>
      </w:pPr>
      <w:r>
        <w:t xml:space="preserve">                 Предложено исключить из членов ТСН СНТ “Гвардия” следующих членов т</w:t>
      </w:r>
      <w:r>
        <w:t>оварищества: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Абдумаликова</w:t>
      </w:r>
      <w:proofErr w:type="spellEnd"/>
      <w:r>
        <w:t xml:space="preserve"> А. А.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Бухтиярову</w:t>
      </w:r>
      <w:proofErr w:type="spellEnd"/>
      <w:r>
        <w:t xml:space="preserve"> Е. К.</w:t>
      </w:r>
    </w:p>
    <w:p w:rsidR="00FC7A1E" w:rsidRDefault="00A616C3">
      <w:pPr>
        <w:pStyle w:val="normal"/>
        <w:numPr>
          <w:ilvl w:val="0"/>
          <w:numId w:val="2"/>
        </w:numPr>
      </w:pPr>
      <w:r>
        <w:t>Веселовского В. В.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Гамза</w:t>
      </w:r>
      <w:proofErr w:type="spellEnd"/>
      <w:r>
        <w:t xml:space="preserve"> О. В.</w:t>
      </w:r>
    </w:p>
    <w:p w:rsidR="00FC7A1E" w:rsidRDefault="00A616C3">
      <w:pPr>
        <w:pStyle w:val="normal"/>
        <w:numPr>
          <w:ilvl w:val="0"/>
          <w:numId w:val="2"/>
        </w:numPr>
      </w:pPr>
      <w:r>
        <w:t>Джафарова М.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Елесина</w:t>
      </w:r>
      <w:proofErr w:type="spellEnd"/>
      <w:r>
        <w:t xml:space="preserve"> А. В.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Закордонскую</w:t>
      </w:r>
      <w:proofErr w:type="spellEnd"/>
      <w:r>
        <w:t xml:space="preserve"> Е. Ю.</w:t>
      </w:r>
    </w:p>
    <w:p w:rsidR="00FC7A1E" w:rsidRDefault="00A616C3">
      <w:pPr>
        <w:pStyle w:val="normal"/>
        <w:numPr>
          <w:ilvl w:val="0"/>
          <w:numId w:val="2"/>
        </w:numPr>
      </w:pPr>
      <w:r>
        <w:t>Зверева А. В.</w:t>
      </w:r>
    </w:p>
    <w:p w:rsidR="00FC7A1E" w:rsidRDefault="00A616C3">
      <w:pPr>
        <w:pStyle w:val="normal"/>
        <w:numPr>
          <w:ilvl w:val="0"/>
          <w:numId w:val="2"/>
        </w:numPr>
      </w:pPr>
      <w:r>
        <w:t xml:space="preserve">Казанцеву М. </w:t>
      </w:r>
      <w:proofErr w:type="gramStart"/>
      <w:r>
        <w:t>Ю</w:t>
      </w:r>
      <w:proofErr w:type="gramEnd"/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Калкатинже</w:t>
      </w:r>
      <w:proofErr w:type="spellEnd"/>
      <w:r>
        <w:t xml:space="preserve"> М. С.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Кладова</w:t>
      </w:r>
      <w:proofErr w:type="spellEnd"/>
      <w:r>
        <w:t xml:space="preserve"> И. В.</w:t>
      </w:r>
    </w:p>
    <w:p w:rsidR="00FC7A1E" w:rsidRDefault="00A616C3">
      <w:pPr>
        <w:pStyle w:val="normal"/>
        <w:numPr>
          <w:ilvl w:val="0"/>
          <w:numId w:val="2"/>
        </w:numPr>
      </w:pPr>
      <w:r>
        <w:t>Коробова Д. В.</w:t>
      </w:r>
    </w:p>
    <w:p w:rsidR="00FC7A1E" w:rsidRDefault="00A616C3">
      <w:pPr>
        <w:pStyle w:val="normal"/>
        <w:numPr>
          <w:ilvl w:val="0"/>
          <w:numId w:val="2"/>
        </w:numPr>
      </w:pPr>
      <w:r>
        <w:t>Кочубея Ю. А.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Куваеву</w:t>
      </w:r>
      <w:proofErr w:type="spellEnd"/>
      <w:r>
        <w:t xml:space="preserve"> М. А.</w:t>
      </w:r>
    </w:p>
    <w:p w:rsidR="00FC7A1E" w:rsidRDefault="00A616C3">
      <w:pPr>
        <w:pStyle w:val="normal"/>
        <w:numPr>
          <w:ilvl w:val="0"/>
          <w:numId w:val="2"/>
        </w:numPr>
      </w:pPr>
      <w:r>
        <w:t>Лазареву О. И.</w:t>
      </w:r>
    </w:p>
    <w:p w:rsidR="00FC7A1E" w:rsidRDefault="00A616C3">
      <w:pPr>
        <w:pStyle w:val="normal"/>
        <w:numPr>
          <w:ilvl w:val="0"/>
          <w:numId w:val="2"/>
        </w:numPr>
      </w:pPr>
      <w:r>
        <w:t>Мамаева В.В.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lastRenderedPageBreak/>
        <w:t>Матрышева</w:t>
      </w:r>
      <w:proofErr w:type="spellEnd"/>
      <w:r>
        <w:t xml:space="preserve"> А. Н.</w:t>
      </w:r>
    </w:p>
    <w:p w:rsidR="00FC7A1E" w:rsidRDefault="00A616C3">
      <w:pPr>
        <w:pStyle w:val="normal"/>
        <w:numPr>
          <w:ilvl w:val="0"/>
          <w:numId w:val="2"/>
        </w:numPr>
      </w:pPr>
      <w:r>
        <w:t>Москвитину Е. В.</w:t>
      </w:r>
    </w:p>
    <w:p w:rsidR="00FC7A1E" w:rsidRDefault="00A616C3">
      <w:pPr>
        <w:pStyle w:val="normal"/>
        <w:numPr>
          <w:ilvl w:val="0"/>
          <w:numId w:val="2"/>
        </w:numPr>
      </w:pPr>
      <w:r>
        <w:t>Николаева Д. В.</w:t>
      </w:r>
    </w:p>
    <w:p w:rsidR="00FC7A1E" w:rsidRDefault="00A616C3">
      <w:pPr>
        <w:pStyle w:val="normal"/>
        <w:numPr>
          <w:ilvl w:val="0"/>
          <w:numId w:val="2"/>
        </w:numPr>
      </w:pPr>
      <w:r>
        <w:t>Олейника А. В.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Олейникова</w:t>
      </w:r>
      <w:proofErr w:type="spellEnd"/>
      <w:r>
        <w:t xml:space="preserve"> А. В.</w:t>
      </w:r>
    </w:p>
    <w:p w:rsidR="00FC7A1E" w:rsidRDefault="00A616C3">
      <w:pPr>
        <w:pStyle w:val="normal"/>
        <w:numPr>
          <w:ilvl w:val="0"/>
          <w:numId w:val="2"/>
        </w:numPr>
      </w:pPr>
      <w:r>
        <w:t>Пешкову М. А.</w:t>
      </w:r>
    </w:p>
    <w:p w:rsidR="00FC7A1E" w:rsidRDefault="00A616C3">
      <w:pPr>
        <w:pStyle w:val="normal"/>
        <w:numPr>
          <w:ilvl w:val="0"/>
          <w:numId w:val="2"/>
        </w:numPr>
      </w:pPr>
      <w:r>
        <w:t>Пирогова А. В.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Синкина</w:t>
      </w:r>
      <w:proofErr w:type="spellEnd"/>
      <w:r>
        <w:t xml:space="preserve"> С. А.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Синкину</w:t>
      </w:r>
      <w:proofErr w:type="spellEnd"/>
      <w:r>
        <w:t xml:space="preserve"> И. А.</w:t>
      </w:r>
    </w:p>
    <w:p w:rsidR="00FC7A1E" w:rsidRDefault="00A616C3">
      <w:pPr>
        <w:pStyle w:val="normal"/>
        <w:numPr>
          <w:ilvl w:val="0"/>
          <w:numId w:val="2"/>
        </w:numPr>
      </w:pPr>
      <w:r>
        <w:t>Скрябина А. Н.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Солдатенко</w:t>
      </w:r>
      <w:proofErr w:type="spellEnd"/>
      <w:r>
        <w:t xml:space="preserve"> Е. А.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Трофименко</w:t>
      </w:r>
      <w:proofErr w:type="spellEnd"/>
      <w:r>
        <w:t xml:space="preserve"> М. С.</w:t>
      </w:r>
    </w:p>
    <w:p w:rsidR="00FC7A1E" w:rsidRDefault="00A616C3">
      <w:pPr>
        <w:pStyle w:val="normal"/>
        <w:numPr>
          <w:ilvl w:val="0"/>
          <w:numId w:val="2"/>
        </w:numPr>
      </w:pPr>
      <w:r>
        <w:t>Украинец С. Б.</w:t>
      </w:r>
    </w:p>
    <w:p w:rsidR="00FC7A1E" w:rsidRDefault="00A616C3">
      <w:pPr>
        <w:pStyle w:val="normal"/>
        <w:numPr>
          <w:ilvl w:val="0"/>
          <w:numId w:val="2"/>
        </w:numPr>
      </w:pPr>
      <w:r>
        <w:t>Фомичева Н. Н.</w:t>
      </w:r>
    </w:p>
    <w:p w:rsidR="00FC7A1E" w:rsidRDefault="00A616C3">
      <w:pPr>
        <w:pStyle w:val="normal"/>
        <w:numPr>
          <w:ilvl w:val="0"/>
          <w:numId w:val="2"/>
        </w:numPr>
      </w:pPr>
      <w:r>
        <w:t>Фрак В. В.</w:t>
      </w:r>
    </w:p>
    <w:p w:rsidR="00FC7A1E" w:rsidRDefault="00A616C3">
      <w:pPr>
        <w:pStyle w:val="normal"/>
        <w:numPr>
          <w:ilvl w:val="0"/>
          <w:numId w:val="2"/>
        </w:numPr>
      </w:pPr>
      <w:r>
        <w:t>Фролова А. В.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Хворову</w:t>
      </w:r>
      <w:proofErr w:type="spellEnd"/>
      <w:r>
        <w:t xml:space="preserve"> А. И.</w:t>
      </w:r>
    </w:p>
    <w:p w:rsidR="00FC7A1E" w:rsidRDefault="00A616C3">
      <w:pPr>
        <w:pStyle w:val="normal"/>
        <w:numPr>
          <w:ilvl w:val="0"/>
          <w:numId w:val="2"/>
        </w:numPr>
      </w:pPr>
      <w:proofErr w:type="spellStart"/>
      <w:r>
        <w:t>Ширинкина</w:t>
      </w:r>
      <w:proofErr w:type="spellEnd"/>
      <w:r>
        <w:t xml:space="preserve"> М. Б.</w:t>
      </w:r>
    </w:p>
    <w:sectPr w:rsidR="00FC7A1E" w:rsidSect="00FC7A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CAC"/>
    <w:multiLevelType w:val="multilevel"/>
    <w:tmpl w:val="A880A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DE03DA"/>
    <w:multiLevelType w:val="multilevel"/>
    <w:tmpl w:val="C4EC07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A1E"/>
    <w:rsid w:val="00A616C3"/>
    <w:rsid w:val="00FC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C7A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C7A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C7A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C7A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C7A1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C7A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7A1E"/>
  </w:style>
  <w:style w:type="table" w:customStyle="1" w:styleId="TableNormal">
    <w:name w:val="Table Normal"/>
    <w:rsid w:val="00FC7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7A1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C7A1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2024-02-13T07:54:00Z</dcterms:created>
  <dcterms:modified xsi:type="dcterms:W3CDTF">2024-02-13T07:54:00Z</dcterms:modified>
</cp:coreProperties>
</file>