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B" w:rsidRDefault="00F9079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Протокол</w:t>
      </w:r>
      <w:r w:rsidR="000D0F98">
        <w:rPr>
          <w:b/>
          <w:sz w:val="28"/>
          <w:szCs w:val="28"/>
        </w:rPr>
        <w:t xml:space="preserve"> </w:t>
      </w:r>
      <w:r w:rsidR="0065244F">
        <w:rPr>
          <w:b/>
          <w:sz w:val="28"/>
          <w:szCs w:val="28"/>
        </w:rPr>
        <w:t>№ 11</w:t>
      </w:r>
      <w:r w:rsidR="000D0F98">
        <w:rPr>
          <w:b/>
          <w:sz w:val="28"/>
          <w:szCs w:val="28"/>
        </w:rPr>
        <w:t xml:space="preserve"> </w:t>
      </w:r>
      <w:r w:rsidR="00A44912">
        <w:rPr>
          <w:b/>
          <w:sz w:val="28"/>
          <w:szCs w:val="28"/>
        </w:rPr>
        <w:t xml:space="preserve">общего собрания </w:t>
      </w:r>
      <w:proofErr w:type="spellStart"/>
      <w:r w:rsidR="00A44912">
        <w:rPr>
          <w:b/>
          <w:sz w:val="28"/>
          <w:szCs w:val="28"/>
        </w:rPr>
        <w:t>тсн</w:t>
      </w:r>
      <w:proofErr w:type="spellEnd"/>
      <w:r w:rsidR="000D0F98">
        <w:rPr>
          <w:b/>
          <w:sz w:val="22"/>
          <w:szCs w:val="22"/>
        </w:rPr>
        <w:t xml:space="preserve"> С</w:t>
      </w:r>
      <w:r w:rsidR="00A44912">
        <w:rPr>
          <w:b/>
          <w:sz w:val="22"/>
          <w:szCs w:val="22"/>
        </w:rPr>
        <w:t>НТ «Гвардия»</w:t>
      </w:r>
    </w:p>
    <w:p w:rsidR="0087292B" w:rsidRDefault="0087292B">
      <w:pPr>
        <w:jc w:val="center"/>
      </w:pPr>
    </w:p>
    <w:p w:rsidR="0087292B" w:rsidRDefault="00DE74A6">
      <w:pPr>
        <w:rPr>
          <w:b/>
          <w:sz w:val="22"/>
          <w:szCs w:val="22"/>
        </w:rPr>
      </w:pPr>
      <w:r>
        <w:rPr>
          <w:b/>
          <w:sz w:val="22"/>
          <w:szCs w:val="22"/>
        </w:rPr>
        <w:t>02.03</w:t>
      </w:r>
      <w:r w:rsidR="000D0F98">
        <w:rPr>
          <w:b/>
          <w:sz w:val="22"/>
          <w:szCs w:val="22"/>
        </w:rPr>
        <w:t>.2021</w:t>
      </w:r>
      <w:r w:rsidR="00A44912">
        <w:rPr>
          <w:b/>
          <w:sz w:val="22"/>
          <w:szCs w:val="22"/>
        </w:rPr>
        <w:t xml:space="preserve"> г.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</w:t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</w:r>
      <w:r w:rsidR="00A44912">
        <w:rPr>
          <w:b/>
          <w:sz w:val="22"/>
          <w:szCs w:val="22"/>
        </w:rPr>
        <w:tab/>
        <w:t xml:space="preserve">                г. Новосибирск.</w:t>
      </w:r>
    </w:p>
    <w:p w:rsidR="0054700A" w:rsidRDefault="0054700A">
      <w:pPr>
        <w:rPr>
          <w:b/>
          <w:sz w:val="22"/>
          <w:szCs w:val="22"/>
        </w:rPr>
      </w:pPr>
    </w:p>
    <w:p w:rsidR="0054700A" w:rsidRDefault="0054700A">
      <w:pPr>
        <w:rPr>
          <w:b/>
          <w:sz w:val="22"/>
          <w:szCs w:val="22"/>
        </w:rPr>
      </w:pPr>
    </w:p>
    <w:p w:rsidR="0054700A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54700A">
        <w:rPr>
          <w:b/>
          <w:sz w:val="20"/>
          <w:szCs w:val="20"/>
        </w:rPr>
        <w:t>Инициатор п</w:t>
      </w:r>
      <w:r w:rsidR="000D0F98">
        <w:rPr>
          <w:b/>
          <w:sz w:val="20"/>
          <w:szCs w:val="20"/>
        </w:rPr>
        <w:t>роведения собрания:  Правление ТСН С</w:t>
      </w:r>
      <w:r w:rsidR="0054700A">
        <w:rPr>
          <w:b/>
          <w:sz w:val="20"/>
          <w:szCs w:val="20"/>
        </w:rPr>
        <w:t>НТ «Гвардия».</w:t>
      </w:r>
    </w:p>
    <w:p w:rsidR="0054700A" w:rsidRDefault="00D30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D0F98">
        <w:rPr>
          <w:b/>
          <w:sz w:val="20"/>
          <w:szCs w:val="20"/>
        </w:rPr>
        <w:t xml:space="preserve">     Дата проведения: начало голосования с 1.02.2021 г. око</w:t>
      </w:r>
      <w:r w:rsidR="00ED56E4">
        <w:rPr>
          <w:b/>
          <w:sz w:val="20"/>
          <w:szCs w:val="20"/>
        </w:rPr>
        <w:t>нчание 24.00 01.03</w:t>
      </w:r>
      <w:r w:rsidR="000D0F98">
        <w:rPr>
          <w:b/>
          <w:sz w:val="20"/>
          <w:szCs w:val="20"/>
        </w:rPr>
        <w:t>.2021 г.</w:t>
      </w:r>
    </w:p>
    <w:p w:rsidR="00952A69" w:rsidRDefault="005470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Место проведения: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Новосиб</w:t>
      </w:r>
      <w:r w:rsidR="00952A69">
        <w:rPr>
          <w:b/>
          <w:sz w:val="20"/>
          <w:szCs w:val="20"/>
        </w:rPr>
        <w:t>и</w:t>
      </w:r>
      <w:r w:rsidR="000D0F98">
        <w:rPr>
          <w:b/>
          <w:sz w:val="20"/>
          <w:szCs w:val="20"/>
        </w:rPr>
        <w:t xml:space="preserve">рск                                                                                                                         </w:t>
      </w:r>
      <w:r w:rsidR="00952A69">
        <w:rPr>
          <w:b/>
          <w:sz w:val="20"/>
          <w:szCs w:val="20"/>
        </w:rPr>
        <w:t xml:space="preserve">            </w:t>
      </w:r>
      <w:r w:rsidR="000D0F98">
        <w:rPr>
          <w:b/>
          <w:sz w:val="20"/>
          <w:szCs w:val="20"/>
        </w:rPr>
        <w:t xml:space="preserve">                       </w:t>
      </w:r>
    </w:p>
    <w:p w:rsidR="00952A69" w:rsidRDefault="00952A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F98">
        <w:rPr>
          <w:b/>
          <w:sz w:val="20"/>
          <w:szCs w:val="20"/>
        </w:rPr>
        <w:t xml:space="preserve">          Форма собрания: </w:t>
      </w:r>
      <w:proofErr w:type="gramStart"/>
      <w:r w:rsidR="000D0F98">
        <w:rPr>
          <w:b/>
          <w:sz w:val="20"/>
          <w:szCs w:val="20"/>
        </w:rPr>
        <w:t>заоч</w:t>
      </w:r>
      <w:r>
        <w:rPr>
          <w:b/>
          <w:sz w:val="20"/>
          <w:szCs w:val="20"/>
        </w:rPr>
        <w:t>ное</w:t>
      </w:r>
      <w:proofErr w:type="gramEnd"/>
      <w:r>
        <w:rPr>
          <w:b/>
          <w:sz w:val="20"/>
          <w:szCs w:val="20"/>
        </w:rPr>
        <w:t>.</w:t>
      </w:r>
    </w:p>
    <w:p w:rsidR="000D0F98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Вид собрания: </w:t>
      </w:r>
      <w:proofErr w:type="gramStart"/>
      <w:r>
        <w:rPr>
          <w:b/>
          <w:sz w:val="20"/>
          <w:szCs w:val="20"/>
        </w:rPr>
        <w:t>очередное</w:t>
      </w:r>
      <w:proofErr w:type="gramEnd"/>
      <w:r>
        <w:rPr>
          <w:b/>
          <w:sz w:val="20"/>
          <w:szCs w:val="20"/>
        </w:rPr>
        <w:t>.</w:t>
      </w:r>
    </w:p>
    <w:p w:rsidR="00952A69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4700A" w:rsidRDefault="000D0F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54700A">
        <w:rPr>
          <w:b/>
          <w:sz w:val="20"/>
          <w:szCs w:val="20"/>
        </w:rPr>
        <w:t xml:space="preserve"> </w:t>
      </w:r>
    </w:p>
    <w:p w:rsidR="0054700A" w:rsidRDefault="0054700A">
      <w:pPr>
        <w:rPr>
          <w:b/>
          <w:sz w:val="20"/>
          <w:szCs w:val="20"/>
        </w:rPr>
      </w:pPr>
    </w:p>
    <w:p w:rsidR="0087292B" w:rsidRPr="00FB2DB4" w:rsidRDefault="00A449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7292B" w:rsidRDefault="00A44912" w:rsidP="00D441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ПОВЕС</w:t>
      </w:r>
      <w:r w:rsidR="00D441CC">
        <w:rPr>
          <w:b/>
          <w:sz w:val="22"/>
          <w:szCs w:val="22"/>
        </w:rPr>
        <w:t>ТКА ДНЯ:</w:t>
      </w:r>
      <w:r w:rsidR="00D441CC">
        <w:rPr>
          <w:b/>
          <w:sz w:val="22"/>
          <w:szCs w:val="22"/>
        </w:rPr>
        <w:br/>
        <w:t xml:space="preserve">       </w:t>
      </w:r>
      <w:r w:rsidR="00885157">
        <w:rPr>
          <w:b/>
          <w:sz w:val="22"/>
          <w:szCs w:val="22"/>
        </w:rPr>
        <w:t xml:space="preserve"> </w:t>
      </w:r>
      <w:r w:rsidR="00D441CC">
        <w:rPr>
          <w:b/>
          <w:sz w:val="22"/>
          <w:szCs w:val="22"/>
        </w:rPr>
        <w:t>1.   Выборы секретаря и председателя собрания.</w:t>
      </w:r>
    </w:p>
    <w:p w:rsidR="00FB4D1B" w:rsidRPr="00FB4D1B" w:rsidRDefault="00FB4D1B" w:rsidP="00FB4D1B">
      <w:pPr>
        <w:pStyle w:val="ae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Выборы счетной комиссии.</w:t>
      </w:r>
    </w:p>
    <w:p w:rsidR="00F96E05" w:rsidRPr="00D441CC" w:rsidRDefault="00A44912" w:rsidP="00D441CC">
      <w:pPr>
        <w:pStyle w:val="ae"/>
        <w:numPr>
          <w:ilvl w:val="0"/>
          <w:numId w:val="4"/>
        </w:numPr>
        <w:jc w:val="both"/>
        <w:rPr>
          <w:rStyle w:val="apple-style-span"/>
          <w:b/>
          <w:sz w:val="22"/>
          <w:szCs w:val="22"/>
        </w:rPr>
      </w:pPr>
      <w:r w:rsidRPr="00D441CC">
        <w:rPr>
          <w:rStyle w:val="apple-style-span"/>
          <w:b/>
          <w:sz w:val="22"/>
          <w:szCs w:val="22"/>
        </w:rPr>
        <w:t>Отчет правления о п</w:t>
      </w:r>
      <w:r w:rsidR="000D0F98">
        <w:rPr>
          <w:rStyle w:val="apple-style-span"/>
          <w:b/>
          <w:sz w:val="22"/>
          <w:szCs w:val="22"/>
        </w:rPr>
        <w:t>роделанной работе за  2020</w:t>
      </w:r>
      <w:r w:rsidRPr="00D441CC">
        <w:rPr>
          <w:rStyle w:val="apple-style-span"/>
          <w:b/>
          <w:sz w:val="22"/>
          <w:szCs w:val="22"/>
        </w:rPr>
        <w:t xml:space="preserve"> г.</w:t>
      </w:r>
    </w:p>
    <w:p w:rsidR="00F96E05" w:rsidRDefault="00FB4D1B" w:rsidP="00D441CC">
      <w:pPr>
        <w:ind w:left="284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4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</w:t>
      </w:r>
      <w:r w:rsidR="00ED56E4">
        <w:rPr>
          <w:rStyle w:val="apple-style-span"/>
          <w:b/>
          <w:sz w:val="22"/>
          <w:szCs w:val="22"/>
        </w:rPr>
        <w:t xml:space="preserve"> </w:t>
      </w:r>
      <w:r w:rsidR="00885157">
        <w:rPr>
          <w:rStyle w:val="apple-style-span"/>
          <w:b/>
          <w:sz w:val="22"/>
          <w:szCs w:val="22"/>
        </w:rPr>
        <w:t xml:space="preserve"> </w:t>
      </w:r>
      <w:r w:rsidR="00F96E05">
        <w:rPr>
          <w:rStyle w:val="apple-style-span"/>
          <w:b/>
          <w:sz w:val="22"/>
          <w:szCs w:val="22"/>
        </w:rPr>
        <w:t>Отчет ревизионной комиссии.</w:t>
      </w:r>
    </w:p>
    <w:p w:rsidR="0087292B" w:rsidRPr="00D441CC" w:rsidRDefault="00FB4D1B" w:rsidP="00D441CC">
      <w:pPr>
        <w:ind w:left="420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5</w:t>
      </w:r>
      <w:r w:rsidR="00D441CC">
        <w:rPr>
          <w:rStyle w:val="apple-style-span"/>
          <w:b/>
          <w:sz w:val="22"/>
          <w:szCs w:val="22"/>
        </w:rPr>
        <w:t>.</w:t>
      </w:r>
      <w:r w:rsidR="00885157">
        <w:rPr>
          <w:rStyle w:val="apple-style-span"/>
          <w:b/>
          <w:sz w:val="22"/>
          <w:szCs w:val="22"/>
        </w:rPr>
        <w:t xml:space="preserve">    </w:t>
      </w:r>
      <w:r w:rsidR="00F96E05" w:rsidRPr="00D441CC">
        <w:rPr>
          <w:rStyle w:val="apple-style-span"/>
          <w:b/>
          <w:sz w:val="22"/>
          <w:szCs w:val="22"/>
        </w:rPr>
        <w:t xml:space="preserve">Утверждение </w:t>
      </w:r>
      <w:r w:rsidR="000D0F98">
        <w:rPr>
          <w:rStyle w:val="apple-style-span"/>
          <w:b/>
          <w:sz w:val="22"/>
          <w:szCs w:val="22"/>
        </w:rPr>
        <w:t>сметы доходов – расходов на 2021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6D2995" w:rsidRPr="00D441CC">
        <w:rPr>
          <w:rStyle w:val="apple-style-span"/>
          <w:b/>
          <w:sz w:val="22"/>
          <w:szCs w:val="22"/>
        </w:rPr>
        <w:t>. и у</w:t>
      </w:r>
      <w:r w:rsidR="00A44912" w:rsidRPr="00D441CC">
        <w:rPr>
          <w:rStyle w:val="apple-style-span"/>
          <w:b/>
          <w:sz w:val="22"/>
          <w:szCs w:val="22"/>
        </w:rPr>
        <w:t>тверждение размера ежегодных членских взносов</w:t>
      </w:r>
      <w:r w:rsidR="000D0F98">
        <w:rPr>
          <w:rStyle w:val="apple-style-span"/>
          <w:b/>
          <w:sz w:val="22"/>
          <w:szCs w:val="22"/>
        </w:rPr>
        <w:t xml:space="preserve"> на 2021</w:t>
      </w:r>
      <w:r w:rsidR="00F96E05" w:rsidRPr="00D441CC">
        <w:rPr>
          <w:rStyle w:val="apple-style-span"/>
          <w:b/>
          <w:sz w:val="22"/>
          <w:szCs w:val="22"/>
        </w:rPr>
        <w:t xml:space="preserve"> г</w:t>
      </w:r>
      <w:r w:rsidR="00A44912" w:rsidRPr="00D441CC">
        <w:rPr>
          <w:rStyle w:val="apple-style-span"/>
          <w:b/>
          <w:sz w:val="22"/>
          <w:szCs w:val="22"/>
        </w:rPr>
        <w:t>.</w:t>
      </w:r>
    </w:p>
    <w:p w:rsidR="00F96E05" w:rsidRPr="00FB4D1B" w:rsidRDefault="00F96E05" w:rsidP="00FB4D1B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 w:rsidRPr="00FB4D1B">
        <w:rPr>
          <w:rStyle w:val="apple-style-span"/>
          <w:b/>
          <w:sz w:val="22"/>
          <w:szCs w:val="22"/>
        </w:rPr>
        <w:t xml:space="preserve">План </w:t>
      </w:r>
      <w:r w:rsidR="000D0F98" w:rsidRPr="00FB4D1B">
        <w:rPr>
          <w:rStyle w:val="apple-style-span"/>
          <w:b/>
          <w:sz w:val="22"/>
          <w:szCs w:val="22"/>
        </w:rPr>
        <w:t>развития общества на 2021</w:t>
      </w:r>
      <w:r w:rsidRPr="00FB4D1B">
        <w:rPr>
          <w:rStyle w:val="apple-style-span"/>
          <w:b/>
          <w:sz w:val="22"/>
          <w:szCs w:val="22"/>
        </w:rPr>
        <w:t xml:space="preserve"> г.</w:t>
      </w:r>
    </w:p>
    <w:p w:rsidR="00DE74A6" w:rsidRDefault="001E1C78" w:rsidP="00DE74A6">
      <w:pPr>
        <w:pStyle w:val="ae"/>
        <w:numPr>
          <w:ilvl w:val="0"/>
          <w:numId w:val="6"/>
        </w:num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Исключение из членов товарищества лиц, </w:t>
      </w:r>
      <w:r w:rsidR="00ED56E4">
        <w:rPr>
          <w:rStyle w:val="apple-style-span"/>
          <w:b/>
          <w:sz w:val="22"/>
          <w:szCs w:val="22"/>
        </w:rPr>
        <w:t>не уплачивающ</w:t>
      </w:r>
      <w:r>
        <w:rPr>
          <w:rStyle w:val="apple-style-span"/>
          <w:b/>
          <w:sz w:val="22"/>
          <w:szCs w:val="22"/>
        </w:rPr>
        <w:t>их членские и целевые взносы</w:t>
      </w:r>
      <w:r w:rsidR="00F1299A" w:rsidRPr="00FB4D1B">
        <w:rPr>
          <w:rStyle w:val="apple-style-span"/>
          <w:b/>
          <w:sz w:val="22"/>
          <w:szCs w:val="22"/>
        </w:rPr>
        <w:t>.</w:t>
      </w:r>
    </w:p>
    <w:p w:rsidR="00DE74A6" w:rsidRDefault="00DE74A6" w:rsidP="00DE74A6">
      <w:pPr>
        <w:jc w:val="both"/>
        <w:rPr>
          <w:rStyle w:val="apple-style-span"/>
          <w:b/>
          <w:sz w:val="22"/>
          <w:szCs w:val="22"/>
        </w:rPr>
      </w:pPr>
    </w:p>
    <w:p w:rsidR="00DE74A6" w:rsidRPr="00DE74A6" w:rsidRDefault="00DE74A6" w:rsidP="00DE74A6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Поступило 72 бюллетеня.</w:t>
      </w:r>
    </w:p>
    <w:p w:rsidR="0087292B" w:rsidRDefault="0087292B">
      <w:pPr>
        <w:ind w:left="348"/>
        <w:jc w:val="both"/>
      </w:pPr>
    </w:p>
    <w:p w:rsidR="0087292B" w:rsidRDefault="0087292B">
      <w:pPr>
        <w:ind w:left="708"/>
        <w:jc w:val="both"/>
        <w:rPr>
          <w:b/>
          <w:sz w:val="22"/>
          <w:szCs w:val="22"/>
        </w:rPr>
      </w:pPr>
    </w:p>
    <w:p w:rsidR="00D441CC" w:rsidRDefault="00A44912" w:rsidP="00D441CC">
      <w:pPr>
        <w:ind w:left="70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</w:t>
      </w:r>
      <w:r w:rsidR="00D441CC">
        <w:rPr>
          <w:rStyle w:val="apple-style-span"/>
          <w:b/>
          <w:sz w:val="22"/>
          <w:szCs w:val="22"/>
        </w:rPr>
        <w:t xml:space="preserve">                             </w:t>
      </w:r>
    </w:p>
    <w:p w:rsidR="0087292B" w:rsidRDefault="00A44912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</w:t>
      </w:r>
      <w:r w:rsidR="00452DDC">
        <w:rPr>
          <w:rStyle w:val="apple-style-span"/>
          <w:b/>
          <w:sz w:val="22"/>
          <w:szCs w:val="22"/>
        </w:rPr>
        <w:t>П</w:t>
      </w:r>
      <w:r>
        <w:rPr>
          <w:rStyle w:val="apple-style-span"/>
          <w:b/>
          <w:sz w:val="22"/>
          <w:szCs w:val="22"/>
        </w:rPr>
        <w:t>ерв</w:t>
      </w:r>
      <w:r w:rsidR="00452DDC">
        <w:rPr>
          <w:rStyle w:val="apple-style-span"/>
          <w:b/>
          <w:sz w:val="22"/>
          <w:szCs w:val="22"/>
        </w:rPr>
        <w:t>ый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D441CC" w:rsidRDefault="00D441C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председателем собрания </w:t>
      </w:r>
      <w:proofErr w:type="spellStart"/>
      <w:r>
        <w:rPr>
          <w:rStyle w:val="apple-style-span"/>
          <w:b/>
          <w:sz w:val="22"/>
          <w:szCs w:val="22"/>
        </w:rPr>
        <w:t>Гривина</w:t>
      </w:r>
      <w:proofErr w:type="spellEnd"/>
      <w:r>
        <w:rPr>
          <w:rStyle w:val="apple-style-span"/>
          <w:b/>
          <w:sz w:val="22"/>
          <w:szCs w:val="22"/>
        </w:rPr>
        <w:t xml:space="preserve"> А.А.</w:t>
      </w:r>
      <w:r w:rsidR="0050694B">
        <w:rPr>
          <w:rStyle w:val="apple-style-span"/>
          <w:b/>
          <w:sz w:val="22"/>
          <w:szCs w:val="22"/>
        </w:rPr>
        <w:t>, секретар</w:t>
      </w:r>
      <w:r w:rsidR="00452DDC">
        <w:rPr>
          <w:rStyle w:val="apple-style-span"/>
          <w:b/>
          <w:sz w:val="22"/>
          <w:szCs w:val="22"/>
        </w:rPr>
        <w:t xml:space="preserve">ем собрания </w:t>
      </w:r>
      <w:proofErr w:type="spellStart"/>
      <w:r w:rsidR="00452DDC">
        <w:rPr>
          <w:rStyle w:val="apple-style-span"/>
          <w:b/>
          <w:sz w:val="22"/>
          <w:szCs w:val="22"/>
        </w:rPr>
        <w:t>Хальзова</w:t>
      </w:r>
      <w:proofErr w:type="spellEnd"/>
      <w:r w:rsidR="00452DDC">
        <w:rPr>
          <w:rStyle w:val="apple-style-span"/>
          <w:b/>
          <w:sz w:val="22"/>
          <w:szCs w:val="22"/>
        </w:rPr>
        <w:t xml:space="preserve"> И.В. и </w:t>
      </w:r>
      <w:proofErr w:type="gramStart"/>
      <w:r w:rsidR="00452DDC">
        <w:rPr>
          <w:rStyle w:val="apple-style-span"/>
          <w:b/>
          <w:sz w:val="22"/>
          <w:szCs w:val="22"/>
        </w:rPr>
        <w:t>наделить их правом подписать</w:t>
      </w:r>
      <w:proofErr w:type="gramEnd"/>
      <w:r w:rsidR="00452DDC">
        <w:rPr>
          <w:rStyle w:val="apple-style-span"/>
          <w:b/>
          <w:sz w:val="22"/>
          <w:szCs w:val="22"/>
        </w:rPr>
        <w:t xml:space="preserve"> протокол общего собрания</w:t>
      </w:r>
      <w:r>
        <w:rPr>
          <w:rStyle w:val="apple-style-span"/>
          <w:b/>
          <w:sz w:val="22"/>
          <w:szCs w:val="22"/>
        </w:rPr>
        <w:t>.</w:t>
      </w:r>
    </w:p>
    <w:p w:rsidR="00DE74A6" w:rsidRDefault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70, «Против» 1, «Воздержался» 1.</w:t>
      </w:r>
    </w:p>
    <w:p w:rsidR="00DE74A6" w:rsidRDefault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0F188F" w:rsidRDefault="000F188F" w:rsidP="00452DDC">
      <w:pPr>
        <w:jc w:val="both"/>
        <w:rPr>
          <w:rStyle w:val="apple-style-span"/>
          <w:b/>
          <w:sz w:val="22"/>
          <w:szCs w:val="22"/>
        </w:rPr>
      </w:pPr>
    </w:p>
    <w:p w:rsidR="000F188F" w:rsidRDefault="000F188F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</w:t>
      </w:r>
      <w:r w:rsidR="00452DDC">
        <w:rPr>
          <w:rStyle w:val="apple-style-span"/>
          <w:b/>
          <w:sz w:val="22"/>
          <w:szCs w:val="22"/>
        </w:rPr>
        <w:t xml:space="preserve">                             </w:t>
      </w:r>
      <w:r w:rsidR="00ED56E4">
        <w:rPr>
          <w:rStyle w:val="apple-style-span"/>
          <w:b/>
          <w:sz w:val="22"/>
          <w:szCs w:val="22"/>
        </w:rPr>
        <w:t xml:space="preserve">                      </w:t>
      </w:r>
      <w:r w:rsidR="00452DDC">
        <w:rPr>
          <w:rStyle w:val="apple-style-span"/>
          <w:b/>
          <w:sz w:val="22"/>
          <w:szCs w:val="22"/>
        </w:rPr>
        <w:t xml:space="preserve">  Второй вопрос.</w:t>
      </w:r>
    </w:p>
    <w:p w:rsidR="00ED56E4" w:rsidRDefault="00ED56E4">
      <w:pPr>
        <w:ind w:left="348"/>
        <w:jc w:val="both"/>
        <w:rPr>
          <w:rStyle w:val="apple-style-span"/>
          <w:b/>
          <w:sz w:val="22"/>
          <w:szCs w:val="22"/>
        </w:rPr>
      </w:pPr>
    </w:p>
    <w:p w:rsidR="0087292B" w:rsidRDefault="00452DDC" w:rsidP="00452DDC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Предложено избрать счетную комиссию в составе: </w:t>
      </w:r>
      <w:proofErr w:type="spellStart"/>
      <w:r>
        <w:rPr>
          <w:rStyle w:val="apple-style-span"/>
          <w:b/>
          <w:sz w:val="22"/>
          <w:szCs w:val="22"/>
        </w:rPr>
        <w:t>Хальзов</w:t>
      </w:r>
      <w:proofErr w:type="spellEnd"/>
      <w:r>
        <w:rPr>
          <w:rStyle w:val="apple-style-span"/>
          <w:b/>
          <w:sz w:val="22"/>
          <w:szCs w:val="22"/>
        </w:rPr>
        <w:t xml:space="preserve"> И.В., </w:t>
      </w:r>
      <w:proofErr w:type="spellStart"/>
      <w:r>
        <w:rPr>
          <w:rStyle w:val="apple-style-span"/>
          <w:b/>
          <w:sz w:val="22"/>
          <w:szCs w:val="22"/>
        </w:rPr>
        <w:t>Цыбульский</w:t>
      </w:r>
      <w:proofErr w:type="spellEnd"/>
      <w:r>
        <w:rPr>
          <w:rStyle w:val="apple-style-span"/>
          <w:b/>
          <w:sz w:val="22"/>
          <w:szCs w:val="22"/>
        </w:rPr>
        <w:t xml:space="preserve"> С.Г., Козлов А.Н. и наделить их правом подсчета голосов.</w:t>
      </w:r>
    </w:p>
    <w:p w:rsidR="00DE74A6" w:rsidRDefault="0065244F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68, «Против» 0, «Воздержался» 4</w:t>
      </w:r>
      <w:r w:rsidR="00DE74A6">
        <w:rPr>
          <w:rStyle w:val="apple-style-span"/>
          <w:b/>
          <w:sz w:val="22"/>
          <w:szCs w:val="22"/>
        </w:rPr>
        <w:t>.</w:t>
      </w:r>
    </w:p>
    <w:p w:rsidR="00DE74A6" w:rsidRDefault="00DE74A6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DE74A6" w:rsidRDefault="00DE74A6" w:rsidP="00DE74A6">
      <w:pPr>
        <w:jc w:val="both"/>
        <w:rPr>
          <w:rStyle w:val="apple-style-span"/>
          <w:b/>
          <w:sz w:val="22"/>
          <w:szCs w:val="22"/>
        </w:rPr>
      </w:pPr>
    </w:p>
    <w:p w:rsidR="0087292B" w:rsidRDefault="0087292B">
      <w:pPr>
        <w:ind w:left="644"/>
        <w:jc w:val="both"/>
        <w:rPr>
          <w:b/>
          <w:sz w:val="22"/>
          <w:szCs w:val="22"/>
        </w:rPr>
      </w:pPr>
    </w:p>
    <w:p w:rsidR="0087292B" w:rsidRDefault="00452DDC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ED56E4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Третий вопрос.</w:t>
      </w:r>
    </w:p>
    <w:p w:rsidR="00ED56E4" w:rsidRDefault="00ED56E4">
      <w:pPr>
        <w:ind w:left="708"/>
        <w:jc w:val="both"/>
        <w:rPr>
          <w:b/>
          <w:sz w:val="22"/>
          <w:szCs w:val="22"/>
        </w:rPr>
      </w:pPr>
    </w:p>
    <w:p w:rsidR="00ED56E4" w:rsidRDefault="00ED56E4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Отчет правления о проделанной работе за 2020 год:</w:t>
      </w:r>
    </w:p>
    <w:p w:rsidR="007508D6" w:rsidRDefault="00A44912" w:rsidP="007508D6">
      <w:pPr>
        <w:rPr>
          <w:rStyle w:val="apple-style-sp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A431C">
        <w:rPr>
          <w:rStyle w:val="apple-style-span"/>
          <w:b/>
          <w:sz w:val="22"/>
          <w:szCs w:val="22"/>
        </w:rPr>
        <w:t>-</w:t>
      </w:r>
      <w:r w:rsidR="007508D6">
        <w:rPr>
          <w:rStyle w:val="apple-style-span"/>
          <w:b/>
          <w:sz w:val="22"/>
          <w:szCs w:val="22"/>
        </w:rPr>
        <w:t xml:space="preserve"> выполнены работы по строительству </w:t>
      </w:r>
      <w:proofErr w:type="spellStart"/>
      <w:r w:rsidR="007508D6">
        <w:rPr>
          <w:rStyle w:val="apple-style-span"/>
          <w:b/>
          <w:sz w:val="22"/>
          <w:szCs w:val="22"/>
        </w:rPr>
        <w:t>эл</w:t>
      </w:r>
      <w:proofErr w:type="spellEnd"/>
      <w:r w:rsidR="007508D6">
        <w:rPr>
          <w:rStyle w:val="apple-style-span"/>
          <w:b/>
          <w:sz w:val="22"/>
          <w:szCs w:val="22"/>
        </w:rPr>
        <w:t xml:space="preserve">. сетей первой очереди </w:t>
      </w:r>
      <w:r w:rsidR="004A431C">
        <w:rPr>
          <w:rStyle w:val="apple-style-span"/>
          <w:b/>
          <w:sz w:val="22"/>
          <w:szCs w:val="22"/>
        </w:rPr>
        <w:t xml:space="preserve">и подано уведомление в АО «РЭС» о выполнении ТУ, с целью получения акта о присоединении </w:t>
      </w:r>
      <w:proofErr w:type="spellStart"/>
      <w:r w:rsidR="004A431C">
        <w:rPr>
          <w:rStyle w:val="apple-style-span"/>
          <w:b/>
          <w:sz w:val="22"/>
          <w:szCs w:val="22"/>
        </w:rPr>
        <w:t>электропринимающих</w:t>
      </w:r>
      <w:proofErr w:type="spellEnd"/>
      <w:r w:rsidR="004A431C">
        <w:rPr>
          <w:rStyle w:val="apple-style-span"/>
          <w:b/>
          <w:sz w:val="22"/>
          <w:szCs w:val="22"/>
        </w:rPr>
        <w:t xml:space="preserve"> устройств</w:t>
      </w:r>
      <w:r w:rsidR="00534146">
        <w:rPr>
          <w:rStyle w:val="apple-style-span"/>
          <w:b/>
          <w:sz w:val="22"/>
          <w:szCs w:val="22"/>
        </w:rPr>
        <w:t xml:space="preserve"> по заявленной мощности.</w:t>
      </w:r>
    </w:p>
    <w:p w:rsidR="007508D6" w:rsidRDefault="00534146" w:rsidP="007508D6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- продолжен</w:t>
      </w:r>
      <w:r w:rsidR="007508D6">
        <w:rPr>
          <w:rStyle w:val="apple-style-span"/>
          <w:b/>
          <w:sz w:val="22"/>
          <w:szCs w:val="22"/>
        </w:rPr>
        <w:t>ы работы по устройству межквартальных проездов</w:t>
      </w:r>
    </w:p>
    <w:p w:rsidR="0087292B" w:rsidRDefault="007508D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</w:t>
      </w:r>
      <w:r w:rsidR="007E30DA">
        <w:rPr>
          <w:rStyle w:val="apple-style-span"/>
          <w:b/>
          <w:sz w:val="22"/>
          <w:szCs w:val="22"/>
        </w:rPr>
        <w:t>ена работа по включению подъездной дороги ДНТ «Гвардия» в перечень дорог общего пользования регионального или межмуниципального либо местного значения НСО с целью дальнейшего ремонта и содержания за счет соответствующего бюджета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произведен монтаж и настройка автоматической системы учета потребленной электроэнергии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продолжен завоз строительного бута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34146">
        <w:rPr>
          <w:rStyle w:val="apple-style-span"/>
          <w:b/>
          <w:sz w:val="22"/>
          <w:szCs w:val="22"/>
        </w:rPr>
        <w:t>проведено внеочередное общее собрание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работа сайта ДНТ «Гвардия»</w:t>
      </w:r>
    </w:p>
    <w:p w:rsidR="0087292B" w:rsidRDefault="007E30DA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50694B">
        <w:rPr>
          <w:rStyle w:val="apple-style-span"/>
          <w:b/>
          <w:sz w:val="22"/>
          <w:szCs w:val="22"/>
        </w:rPr>
        <w:t>с мая по</w:t>
      </w:r>
      <w:r w:rsidR="00534146">
        <w:rPr>
          <w:rStyle w:val="apple-style-span"/>
          <w:b/>
          <w:sz w:val="22"/>
          <w:szCs w:val="22"/>
        </w:rPr>
        <w:t xml:space="preserve"> октябрь велась административно-хозяйственная</w:t>
      </w:r>
      <w:r w:rsidR="0050694B">
        <w:rPr>
          <w:rStyle w:val="apple-style-span"/>
          <w:b/>
          <w:sz w:val="22"/>
          <w:szCs w:val="22"/>
        </w:rPr>
        <w:t xml:space="preserve"> работа на земельном участке</w:t>
      </w:r>
    </w:p>
    <w:p w:rsidR="00534146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получена субсидия в размере 200 000 рублей в счет компенсации части землеустроительных </w:t>
      </w:r>
    </w:p>
    <w:p w:rsidR="0087292B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</w:t>
      </w:r>
      <w:r w:rsidR="0050694B">
        <w:rPr>
          <w:rStyle w:val="apple-style-span"/>
          <w:b/>
          <w:sz w:val="22"/>
          <w:szCs w:val="22"/>
        </w:rPr>
        <w:t>абот</w:t>
      </w:r>
    </w:p>
    <w:p w:rsidR="00534146" w:rsidRDefault="0053414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- </w:t>
      </w:r>
      <w:r w:rsidR="00A3005F">
        <w:rPr>
          <w:rStyle w:val="apple-style-span"/>
          <w:b/>
          <w:sz w:val="22"/>
          <w:szCs w:val="22"/>
        </w:rPr>
        <w:t>проведена работа с должниками:</w:t>
      </w:r>
    </w:p>
    <w:p w:rsidR="00A3005F" w:rsidRDefault="00A3005F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>направлено 53 претензии с требованием добровольно погасить задолженности по взносам</w:t>
      </w:r>
      <w:r w:rsidR="00FB4D1B">
        <w:rPr>
          <w:rStyle w:val="apple-style-span"/>
          <w:b/>
          <w:sz w:val="22"/>
          <w:szCs w:val="22"/>
        </w:rPr>
        <w:t>,</w:t>
      </w:r>
    </w:p>
    <w:p w:rsidR="00A3005F" w:rsidRDefault="00FB4D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в добровольном порядке </w:t>
      </w:r>
      <w:r w:rsidR="00A3005F">
        <w:rPr>
          <w:rStyle w:val="apple-style-span"/>
          <w:b/>
          <w:sz w:val="22"/>
          <w:szCs w:val="22"/>
        </w:rPr>
        <w:t xml:space="preserve">погашено задолженностей на сумму </w:t>
      </w:r>
      <w:r>
        <w:rPr>
          <w:rStyle w:val="apple-style-span"/>
          <w:b/>
          <w:sz w:val="22"/>
          <w:szCs w:val="22"/>
        </w:rPr>
        <w:t>832600 рублей,</w:t>
      </w:r>
    </w:p>
    <w:p w:rsidR="00FB4D1B" w:rsidRDefault="00FB4D1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производится подготовка документов для передачи в суд с целью получения судебных приказов в отношении 34 членов товарищества</w:t>
      </w:r>
    </w:p>
    <w:p w:rsidR="00F96E05" w:rsidRDefault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- обеспечена повседневная деятельность общества</w:t>
      </w:r>
      <w:r w:rsidR="00DA5767">
        <w:rPr>
          <w:rStyle w:val="apple-style-span"/>
          <w:b/>
          <w:sz w:val="22"/>
          <w:szCs w:val="22"/>
        </w:rPr>
        <w:t>.</w:t>
      </w:r>
    </w:p>
    <w:p w:rsidR="00DA5767" w:rsidRDefault="00DE74A6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признать работу правления в 2020 г. удовлетворительной.</w:t>
      </w:r>
    </w:p>
    <w:p w:rsidR="00DE74A6" w:rsidRDefault="0065244F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66, «Против» 2, «Воздержался» 4</w:t>
      </w:r>
      <w:r w:rsidR="00DE74A6">
        <w:rPr>
          <w:rStyle w:val="apple-style-span"/>
          <w:b/>
          <w:sz w:val="22"/>
          <w:szCs w:val="22"/>
        </w:rPr>
        <w:t>.</w:t>
      </w:r>
    </w:p>
    <w:p w:rsidR="00DE74A6" w:rsidRDefault="00DE74A6" w:rsidP="00DE74A6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DE74A6" w:rsidRDefault="00DE74A6" w:rsidP="00DE74A6">
      <w:pPr>
        <w:jc w:val="both"/>
        <w:rPr>
          <w:rStyle w:val="apple-style-span"/>
          <w:b/>
          <w:sz w:val="22"/>
          <w:szCs w:val="22"/>
        </w:rPr>
      </w:pPr>
    </w:p>
    <w:p w:rsidR="00966EAF" w:rsidRDefault="00C66D63" w:rsidP="00DE74A6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</w:t>
      </w:r>
      <w:r w:rsidR="00DE74A6">
        <w:rPr>
          <w:rStyle w:val="apple-style-span"/>
          <w:b/>
          <w:sz w:val="22"/>
          <w:szCs w:val="22"/>
        </w:rPr>
        <w:t xml:space="preserve">                               </w:t>
      </w:r>
    </w:p>
    <w:p w:rsidR="00C66D63" w:rsidRDefault="00C66D63" w:rsidP="0050694B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</w:t>
      </w:r>
      <w:r w:rsidR="00DE74A6">
        <w:rPr>
          <w:rStyle w:val="apple-style-span"/>
          <w:b/>
          <w:sz w:val="22"/>
          <w:szCs w:val="22"/>
        </w:rPr>
        <w:t xml:space="preserve">                                </w:t>
      </w:r>
      <w:r>
        <w:rPr>
          <w:rStyle w:val="apple-style-span"/>
          <w:b/>
          <w:sz w:val="22"/>
          <w:szCs w:val="22"/>
        </w:rPr>
        <w:t xml:space="preserve">  Четвертый вопрос.</w:t>
      </w:r>
    </w:p>
    <w:p w:rsidR="00C66D63" w:rsidRPr="00C66D63" w:rsidRDefault="00C66D63" w:rsidP="00C66D63">
      <w:pPr>
        <w:jc w:val="center"/>
        <w:rPr>
          <w:sz w:val="22"/>
          <w:szCs w:val="22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66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C66D63">
        <w:rPr>
          <w:sz w:val="18"/>
          <w:szCs w:val="18"/>
        </w:rPr>
        <w:t xml:space="preserve"> СПРАВКА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о движении денежных средств в ТСН СНТ «Гвардия» в период</w:t>
      </w:r>
    </w:p>
    <w:p w:rsidR="00C66D63" w:rsidRPr="00C66D63" w:rsidRDefault="00C66D63" w:rsidP="00C66D63">
      <w:pPr>
        <w:jc w:val="center"/>
        <w:rPr>
          <w:sz w:val="18"/>
          <w:szCs w:val="18"/>
        </w:rPr>
      </w:pPr>
      <w:r w:rsidRPr="00C66D63">
        <w:rPr>
          <w:sz w:val="18"/>
          <w:szCs w:val="18"/>
        </w:rPr>
        <w:t>с 01.01.2020 г. по 31.12.2020 г.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Остаток на 01.01.2020 – 101163,48 руб. </w:t>
      </w:r>
    </w:p>
    <w:p w:rsidR="00C66D63" w:rsidRPr="00C66D63" w:rsidRDefault="00C66D63" w:rsidP="00C66D63">
      <w:pPr>
        <w:numPr>
          <w:ilvl w:val="0"/>
          <w:numId w:val="8"/>
        </w:numPr>
        <w:spacing w:before="240" w:line="360" w:lineRule="auto"/>
        <w:ind w:left="714" w:hanging="357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Приход 3186328,1 руб., из них: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вступительные взносы: 70 000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целевые взносы: 2 286 000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ежегодные членские взносы: 628 251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субсидия: 200 000 руб.</w:t>
      </w:r>
    </w:p>
    <w:p w:rsidR="00C66D63" w:rsidRPr="00C66D63" w:rsidRDefault="00C66D63" w:rsidP="00C66D63">
      <w:pPr>
        <w:numPr>
          <w:ilvl w:val="0"/>
          <w:numId w:val="7"/>
        </w:numPr>
        <w:spacing w:line="360" w:lineRule="auto"/>
        <w:ind w:left="0" w:firstLine="0"/>
        <w:jc w:val="both"/>
        <w:rPr>
          <w:sz w:val="18"/>
          <w:szCs w:val="18"/>
        </w:rPr>
      </w:pPr>
      <w:r w:rsidRPr="00C66D63">
        <w:rPr>
          <w:sz w:val="18"/>
          <w:szCs w:val="18"/>
        </w:rPr>
        <w:t>прочие поступления (пени, неустойки) 2077,1 руб.</w:t>
      </w:r>
    </w:p>
    <w:p w:rsidR="00C66D63" w:rsidRPr="00C66D63" w:rsidRDefault="00C66D63" w:rsidP="00C66D63">
      <w:pPr>
        <w:numPr>
          <w:ilvl w:val="0"/>
          <w:numId w:val="8"/>
        </w:numPr>
        <w:spacing w:before="240" w:after="240"/>
        <w:ind w:left="714" w:hanging="357"/>
        <w:rPr>
          <w:sz w:val="18"/>
          <w:szCs w:val="18"/>
        </w:rPr>
      </w:pPr>
      <w:r w:rsidRPr="00C66D63">
        <w:rPr>
          <w:sz w:val="18"/>
          <w:szCs w:val="18"/>
        </w:rPr>
        <w:t>Расход 2 968850,92 руб., из них: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«</w:t>
      </w:r>
      <w:proofErr w:type="spellStart"/>
      <w:r w:rsidRPr="00C66D63">
        <w:rPr>
          <w:sz w:val="18"/>
          <w:szCs w:val="18"/>
        </w:rPr>
        <w:t>НовосибирскЭнергоМонтаж</w:t>
      </w:r>
      <w:proofErr w:type="spellEnd"/>
      <w:r w:rsidRPr="00C66D63">
        <w:rPr>
          <w:sz w:val="18"/>
          <w:szCs w:val="18"/>
        </w:rPr>
        <w:t>»                                                      1 753 603,03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и коммун</w:t>
      </w:r>
      <w:proofErr w:type="gramStart"/>
      <w:r w:rsidRPr="00C66D63">
        <w:rPr>
          <w:sz w:val="18"/>
          <w:szCs w:val="18"/>
        </w:rPr>
        <w:t>.</w:t>
      </w:r>
      <w:proofErr w:type="gramEnd"/>
      <w:r w:rsidRPr="00C66D63">
        <w:rPr>
          <w:sz w:val="18"/>
          <w:szCs w:val="18"/>
        </w:rPr>
        <w:t xml:space="preserve"> </w:t>
      </w:r>
      <w:proofErr w:type="gramStart"/>
      <w:r w:rsidRPr="00C66D63">
        <w:rPr>
          <w:sz w:val="18"/>
          <w:szCs w:val="18"/>
        </w:rPr>
        <w:t>п</w:t>
      </w:r>
      <w:proofErr w:type="gramEnd"/>
      <w:r w:rsidRPr="00C66D63">
        <w:rPr>
          <w:sz w:val="18"/>
          <w:szCs w:val="18"/>
        </w:rPr>
        <w:t>латежи:                                                           180 600 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Аренда земельного участка:                                                           178 261,45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Услуги банка:                                                                                   11466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ФОТ:                                                                                                 390000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Услуги спецтехники:                                                                       9500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gramStart"/>
      <w:r w:rsidRPr="00C66D63">
        <w:rPr>
          <w:sz w:val="18"/>
          <w:szCs w:val="18"/>
        </w:rPr>
        <w:t>Связь, СМС рассылки,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</w:t>
      </w:r>
      <w:proofErr w:type="spellStart"/>
      <w:r w:rsidRPr="00C66D63">
        <w:rPr>
          <w:sz w:val="18"/>
          <w:szCs w:val="18"/>
        </w:rPr>
        <w:t>гсм</w:t>
      </w:r>
      <w:proofErr w:type="spellEnd"/>
      <w:r w:rsidRPr="00C66D63">
        <w:rPr>
          <w:sz w:val="18"/>
          <w:szCs w:val="18"/>
        </w:rPr>
        <w:t xml:space="preserve">, юр. услуги, почта, канцтовары,  сайт </w:t>
      </w:r>
      <w:r>
        <w:rPr>
          <w:sz w:val="18"/>
          <w:szCs w:val="18"/>
        </w:rPr>
        <w:t xml:space="preserve"> </w:t>
      </w:r>
      <w:r w:rsidRPr="00C66D63">
        <w:rPr>
          <w:sz w:val="18"/>
          <w:szCs w:val="18"/>
        </w:rPr>
        <w:t xml:space="preserve"> 17313,6 руб.                                                                </w:t>
      </w:r>
      <w:proofErr w:type="gramEnd"/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Бухгалтерские услуги:                                                                     120000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Новосибирскэнергосбыт</w:t>
      </w:r>
      <w:proofErr w:type="spellEnd"/>
      <w:r w:rsidRPr="00C66D63">
        <w:rPr>
          <w:sz w:val="18"/>
          <w:szCs w:val="18"/>
        </w:rPr>
        <w:t>:                                                                3819.84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 xml:space="preserve">Приобретение, монтаж и настройка МКС </w:t>
      </w:r>
      <w:proofErr w:type="spellStart"/>
      <w:r w:rsidRPr="00C66D63">
        <w:rPr>
          <w:sz w:val="18"/>
          <w:szCs w:val="18"/>
        </w:rPr>
        <w:t>РиМ</w:t>
      </w:r>
      <w:proofErr w:type="spellEnd"/>
      <w:proofErr w:type="gramStart"/>
      <w:r w:rsidRPr="00C66D63">
        <w:rPr>
          <w:sz w:val="18"/>
          <w:szCs w:val="18"/>
        </w:rPr>
        <w:t xml:space="preserve"> :</w:t>
      </w:r>
      <w:proofErr w:type="gramEnd"/>
      <w:r w:rsidRPr="00C66D63">
        <w:rPr>
          <w:sz w:val="18"/>
          <w:szCs w:val="18"/>
        </w:rPr>
        <w:t xml:space="preserve">                          65740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Геодезические работы:                                                                      35250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Хоз</w:t>
      </w:r>
      <w:proofErr w:type="spellEnd"/>
      <w:r w:rsidRPr="00C66D63">
        <w:rPr>
          <w:sz w:val="18"/>
          <w:szCs w:val="18"/>
        </w:rPr>
        <w:t xml:space="preserve">. Нужды на участке </w:t>
      </w:r>
      <w:proofErr w:type="gramStart"/>
      <w:r w:rsidRPr="00C66D63">
        <w:rPr>
          <w:sz w:val="18"/>
          <w:szCs w:val="18"/>
        </w:rPr>
        <w:t xml:space="preserve">( </w:t>
      </w:r>
      <w:proofErr w:type="gramEnd"/>
      <w:r w:rsidRPr="00C66D63">
        <w:rPr>
          <w:sz w:val="18"/>
          <w:szCs w:val="18"/>
        </w:rPr>
        <w:t xml:space="preserve">ГСМ, стройматериалы, связь и </w:t>
      </w:r>
      <w:proofErr w:type="spellStart"/>
      <w:r w:rsidRPr="00C66D63">
        <w:rPr>
          <w:sz w:val="18"/>
          <w:szCs w:val="18"/>
        </w:rPr>
        <w:t>тд</w:t>
      </w:r>
      <w:proofErr w:type="spellEnd"/>
      <w:r w:rsidRPr="00C66D63">
        <w:rPr>
          <w:sz w:val="18"/>
          <w:szCs w:val="18"/>
        </w:rPr>
        <w:t>.):  16298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proofErr w:type="spellStart"/>
      <w:r w:rsidRPr="00C66D63">
        <w:rPr>
          <w:sz w:val="18"/>
          <w:szCs w:val="18"/>
        </w:rPr>
        <w:t>Административно-хоз</w:t>
      </w:r>
      <w:proofErr w:type="spellEnd"/>
      <w:r w:rsidRPr="00C66D63">
        <w:rPr>
          <w:sz w:val="18"/>
          <w:szCs w:val="18"/>
        </w:rPr>
        <w:t>. работа на участке:                                     125000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Бут строительный и его доставка:                                                    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Возврат целевых взносов:                                                                   50000 руб.</w:t>
      </w:r>
    </w:p>
    <w:p w:rsidR="00C66D63" w:rsidRPr="00C66D63" w:rsidRDefault="00C66D63" w:rsidP="00C66D63">
      <w:pPr>
        <w:numPr>
          <w:ilvl w:val="1"/>
          <w:numId w:val="8"/>
        </w:numPr>
        <w:tabs>
          <w:tab w:val="left" w:pos="567"/>
        </w:tabs>
        <w:spacing w:line="360" w:lineRule="auto"/>
        <w:ind w:left="0" w:firstLine="0"/>
        <w:rPr>
          <w:sz w:val="18"/>
          <w:szCs w:val="18"/>
        </w:rPr>
      </w:pPr>
      <w:r w:rsidRPr="00C66D63">
        <w:rPr>
          <w:sz w:val="18"/>
          <w:szCs w:val="18"/>
        </w:rPr>
        <w:t>Уборка помещений:                                                                             12000 руб.</w:t>
      </w:r>
    </w:p>
    <w:p w:rsidR="00C66D63" w:rsidRPr="00C66D63" w:rsidRDefault="00C66D63" w:rsidP="00C66D63">
      <w:pPr>
        <w:tabs>
          <w:tab w:val="left" w:pos="567"/>
        </w:tabs>
        <w:spacing w:line="360" w:lineRule="auto"/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Остаток на 31.12.2020 г.:                                                                                 318640,66 руб.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Из них:     расчетный счет – 114000 руб., в кассе – 204640,66 руб.</w:t>
      </w:r>
    </w:p>
    <w:p w:rsidR="00C66D63" w:rsidRPr="00C66D63" w:rsidRDefault="00C66D63" w:rsidP="00C66D63">
      <w:pPr>
        <w:rPr>
          <w:sz w:val="18"/>
          <w:szCs w:val="18"/>
        </w:rPr>
      </w:pP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Председатель Правления </w:t>
      </w:r>
    </w:p>
    <w:p w:rsidR="00C66D63" w:rsidRP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 xml:space="preserve">ТСН СНТ «Гвардия»                                                                                           А.А. </w:t>
      </w:r>
      <w:proofErr w:type="spellStart"/>
      <w:r w:rsidRPr="00C66D63">
        <w:rPr>
          <w:sz w:val="18"/>
          <w:szCs w:val="18"/>
        </w:rPr>
        <w:t>Гривин</w:t>
      </w:r>
      <w:proofErr w:type="spellEnd"/>
    </w:p>
    <w:p w:rsidR="00C66D63" w:rsidRDefault="00C66D63" w:rsidP="00C66D63">
      <w:pPr>
        <w:rPr>
          <w:sz w:val="18"/>
          <w:szCs w:val="18"/>
        </w:rPr>
      </w:pPr>
      <w:r w:rsidRPr="00C66D63">
        <w:rPr>
          <w:sz w:val="18"/>
          <w:szCs w:val="18"/>
        </w:rPr>
        <w:t>Ревизор ТСН СНТ «Гвардия»                                                                            А.Н. Козлов.</w:t>
      </w:r>
    </w:p>
    <w:p w:rsidR="00DE74A6" w:rsidRPr="00C66D63" w:rsidRDefault="00DE74A6" w:rsidP="00C66D63">
      <w:pPr>
        <w:rPr>
          <w:sz w:val="18"/>
          <w:szCs w:val="18"/>
        </w:rPr>
      </w:pPr>
      <w:r>
        <w:rPr>
          <w:sz w:val="18"/>
          <w:szCs w:val="18"/>
        </w:rPr>
        <w:t>Предложено принять отчет ревизионной комиссии к сведению.</w:t>
      </w:r>
    </w:p>
    <w:p w:rsidR="00DA5767" w:rsidRDefault="00DA5767" w:rsidP="00CC073A">
      <w:pPr>
        <w:rPr>
          <w:rStyle w:val="apple-style-span"/>
          <w:sz w:val="18"/>
          <w:szCs w:val="18"/>
        </w:rPr>
      </w:pPr>
    </w:p>
    <w:p w:rsidR="00CC073A" w:rsidRDefault="0065244F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64, «Против» 0, «Воздержался» 8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P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rPr>
          <w:rStyle w:val="apple-style-span"/>
          <w:sz w:val="18"/>
          <w:szCs w:val="18"/>
        </w:rPr>
      </w:pPr>
    </w:p>
    <w:p w:rsidR="00CC073A" w:rsidRDefault="00CC073A" w:rsidP="00CC073A">
      <w:pPr>
        <w:rPr>
          <w:rStyle w:val="apple-style-span"/>
          <w:sz w:val="18"/>
          <w:szCs w:val="18"/>
        </w:rPr>
      </w:pPr>
    </w:p>
    <w:p w:rsidR="00CC073A" w:rsidRPr="00C66D63" w:rsidRDefault="00CC073A" w:rsidP="00CC073A">
      <w:pPr>
        <w:rPr>
          <w:rStyle w:val="apple-style-span"/>
          <w:sz w:val="18"/>
          <w:szCs w:val="18"/>
        </w:rPr>
      </w:pPr>
    </w:p>
    <w:p w:rsidR="0087292B" w:rsidRDefault="00C66D63">
      <w:pPr>
        <w:ind w:left="644"/>
        <w:rPr>
          <w:rStyle w:val="apple-style-span"/>
          <w:b/>
          <w:sz w:val="22"/>
          <w:szCs w:val="22"/>
        </w:rPr>
      </w:pPr>
      <w:r>
        <w:rPr>
          <w:rStyle w:val="apple-style-span"/>
          <w:sz w:val="18"/>
          <w:szCs w:val="18"/>
        </w:rPr>
        <w:t xml:space="preserve">                                                                          </w:t>
      </w:r>
      <w:r>
        <w:rPr>
          <w:rStyle w:val="apple-style-span"/>
          <w:b/>
          <w:sz w:val="22"/>
          <w:szCs w:val="22"/>
        </w:rPr>
        <w:t>Пятый вопрос.</w:t>
      </w:r>
    </w:p>
    <w:p w:rsidR="00C66D63" w:rsidRPr="008B43D8" w:rsidRDefault="00C66D63">
      <w:pPr>
        <w:ind w:left="644"/>
        <w:rPr>
          <w:b/>
        </w:rPr>
      </w:pPr>
    </w:p>
    <w:p w:rsidR="00E86FCD" w:rsidRDefault="00A44912">
      <w:pPr>
        <w:rPr>
          <w:b/>
          <w:sz w:val="22"/>
          <w:szCs w:val="22"/>
        </w:rPr>
      </w:pPr>
      <w:r>
        <w:t xml:space="preserve">        </w:t>
      </w:r>
      <w:r w:rsidR="006D2995">
        <w:t xml:space="preserve">  </w:t>
      </w:r>
      <w:r>
        <w:t xml:space="preserve">  </w:t>
      </w:r>
      <w:r w:rsidR="008B43D8" w:rsidRPr="008B43D8">
        <w:rPr>
          <w:b/>
          <w:bCs/>
          <w:sz w:val="22"/>
          <w:szCs w:val="22"/>
        </w:rPr>
        <w:t>Предложена</w:t>
      </w:r>
      <w:r w:rsidR="008B43D8">
        <w:rPr>
          <w:b/>
          <w:bCs/>
        </w:rPr>
        <w:t xml:space="preserve"> </w:t>
      </w:r>
      <w:r w:rsidR="008B43D8">
        <w:rPr>
          <w:b/>
          <w:sz w:val="22"/>
          <w:szCs w:val="22"/>
        </w:rPr>
        <w:t>смета доходо</w:t>
      </w:r>
      <w:proofErr w:type="gramStart"/>
      <w:r w:rsidR="008B43D8">
        <w:rPr>
          <w:b/>
          <w:sz w:val="22"/>
          <w:szCs w:val="22"/>
        </w:rPr>
        <w:t>в-</w:t>
      </w:r>
      <w:proofErr w:type="gramEnd"/>
      <w:r w:rsidR="008B43D8">
        <w:rPr>
          <w:b/>
          <w:sz w:val="22"/>
          <w:szCs w:val="22"/>
        </w:rPr>
        <w:t xml:space="preserve"> расходов на 2021</w:t>
      </w:r>
      <w:r w:rsidR="000F188F">
        <w:rPr>
          <w:b/>
          <w:sz w:val="22"/>
          <w:szCs w:val="22"/>
        </w:rPr>
        <w:t xml:space="preserve"> г. и</w:t>
      </w:r>
      <w:r w:rsidR="008B43D8">
        <w:rPr>
          <w:b/>
          <w:sz w:val="22"/>
          <w:szCs w:val="22"/>
        </w:rPr>
        <w:t xml:space="preserve"> размер членских взносов на 2021</w:t>
      </w:r>
      <w:r w:rsidR="000F188F">
        <w:rPr>
          <w:b/>
          <w:sz w:val="22"/>
          <w:szCs w:val="22"/>
        </w:rPr>
        <w:t xml:space="preserve"> г.</w:t>
      </w:r>
      <w:r w:rsidR="00E86FCD">
        <w:rPr>
          <w:b/>
          <w:sz w:val="22"/>
          <w:szCs w:val="22"/>
        </w:rPr>
        <w:t xml:space="preserve"> в</w:t>
      </w:r>
    </w:p>
    <w:p w:rsidR="0087292B" w:rsidRDefault="008B43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с</w:t>
      </w:r>
      <w:r w:rsidR="0050694B">
        <w:rPr>
          <w:b/>
          <w:sz w:val="22"/>
          <w:szCs w:val="22"/>
        </w:rPr>
        <w:t xml:space="preserve">умме  </w:t>
      </w:r>
      <w:r w:rsidR="0039309E">
        <w:rPr>
          <w:b/>
          <w:sz w:val="22"/>
          <w:szCs w:val="22"/>
        </w:rPr>
        <w:t>7000</w:t>
      </w:r>
      <w:r w:rsidR="0050694B">
        <w:rPr>
          <w:b/>
          <w:sz w:val="22"/>
          <w:szCs w:val="22"/>
        </w:rPr>
        <w:t xml:space="preserve">   </w:t>
      </w:r>
      <w:r w:rsidR="00E86FCD">
        <w:rPr>
          <w:b/>
          <w:sz w:val="22"/>
          <w:szCs w:val="22"/>
        </w:rPr>
        <w:t xml:space="preserve"> руб. </w:t>
      </w:r>
      <w:r w:rsidR="00CF1021">
        <w:rPr>
          <w:b/>
          <w:sz w:val="22"/>
          <w:szCs w:val="22"/>
        </w:rPr>
        <w:t>Оплату ежегодных членских взносов производить до 1 июня ежегодно.</w:t>
      </w:r>
      <w:r w:rsidR="00E86FCD">
        <w:rPr>
          <w:b/>
          <w:sz w:val="22"/>
          <w:szCs w:val="22"/>
        </w:rPr>
        <w:t xml:space="preserve">                 </w:t>
      </w:r>
    </w:p>
    <w:p w:rsidR="0039309E" w:rsidRDefault="0039309E" w:rsidP="0039309E">
      <w:r>
        <w:rPr>
          <w:rStyle w:val="apple-style-span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 w:rsidRPr="0039309E">
        <w:rPr>
          <w:rFonts w:ascii="Arial" w:eastAsia="Arial" w:hAnsi="Arial" w:cs="Arial"/>
          <w:sz w:val="22"/>
          <w:szCs w:val="22"/>
        </w:rPr>
        <w:t xml:space="preserve"> </w:t>
      </w:r>
      <w:r w:rsidRPr="0039309E">
        <w:rPr>
          <w:rFonts w:ascii="Arial" w:eastAsia="Arial" w:hAnsi="Arial" w:cs="Arial"/>
          <w:b/>
          <w:sz w:val="22"/>
          <w:szCs w:val="22"/>
        </w:rPr>
        <w:t>Смета</w:t>
      </w:r>
    </w:p>
    <w:p w:rsidR="0039309E" w:rsidRPr="0039309E" w:rsidRDefault="0039309E" w:rsidP="0039309E">
      <w:pPr>
        <w:rPr>
          <w:sz w:val="22"/>
          <w:szCs w:val="22"/>
        </w:rPr>
      </w:pPr>
      <w:r w:rsidRPr="0039309E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Pr="0039309E">
        <w:rPr>
          <w:rFonts w:ascii="Arial" w:eastAsia="Arial" w:hAnsi="Arial" w:cs="Arial"/>
          <w:b/>
          <w:sz w:val="22"/>
          <w:szCs w:val="22"/>
        </w:rPr>
        <w:t xml:space="preserve">  доходов и  расходов ТСН  СНТ «Гвардия» на 2021 год.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</w:t>
      </w:r>
    </w:p>
    <w:p w:rsidR="0039309E" w:rsidRDefault="0039309E" w:rsidP="0039309E">
      <w:r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309E" w:rsidRDefault="0039309E" w:rsidP="0039309E"/>
    <w:p w:rsidR="0039309E" w:rsidRDefault="0039309E" w:rsidP="0039309E"/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2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4 372 004 руб. </w:t>
      </w:r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Выполнение 3 очереди проекта по присоединению к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эл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сетям           9 841 100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руб</w:t>
      </w:r>
      <w:proofErr w:type="spellEnd"/>
    </w:p>
    <w:p w:rsidR="0039309E" w:rsidRPr="0039309E" w:rsidRDefault="0039309E" w:rsidP="0039309E">
      <w:pPr>
        <w:widowControl w:val="0"/>
        <w:numPr>
          <w:ilvl w:val="0"/>
          <w:numId w:val="9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Устройство внутриквартальных проездов                                              670 руб. м. кв.         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Расходы на административно-хозяйственную деятельность.  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Аренда земельного участка                                                                           181400руб.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Аренда офисного помещения                                                                        192600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Интернет, связь                                                                                              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rFonts w:ascii="Calibri" w:hAnsi="Calibri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ФОТ           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390000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Налоги                                                                                                              40000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Ведение бухг. отчетности                                                                              120000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Хоз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>. Нужды               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ГСМ                                                                                                                   10000 руб.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Содержание  сайта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12000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Канц. Товары                                                                                                  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Оргтехника                                                                                                     </w:t>
      </w:r>
      <w:r w:rsidR="00851019">
        <w:rPr>
          <w:rFonts w:ascii="Arial" w:eastAsia="Arial" w:hAnsi="Arial" w:cs="Arial"/>
          <w:sz w:val="16"/>
          <w:szCs w:val="16"/>
        </w:rPr>
        <w:t xml:space="preserve"> </w:t>
      </w:r>
      <w:r w:rsidRPr="0039309E">
        <w:rPr>
          <w:rFonts w:ascii="Arial" w:eastAsia="Arial" w:hAnsi="Arial" w:cs="Arial"/>
          <w:sz w:val="16"/>
          <w:szCs w:val="16"/>
        </w:rPr>
        <w:t xml:space="preserve">  3000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Юридические услуги                                                                                        5000 руб.                                 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Банковские расходы                                                                                        20000 руб.</w:t>
      </w:r>
    </w:p>
    <w:p w:rsidR="0039309E" w:rsidRPr="0039309E" w:rsidRDefault="0039309E" w:rsidP="0039309E">
      <w:pPr>
        <w:widowControl w:val="0"/>
        <w:numPr>
          <w:ilvl w:val="0"/>
          <w:numId w:val="10"/>
        </w:numPr>
        <w:overflowPunct w:val="0"/>
        <w:autoSpaceDE w:val="0"/>
        <w:autoSpaceDN w:val="0"/>
        <w:ind w:left="-360" w:firstLine="360"/>
        <w:textAlignment w:val="baseline"/>
        <w:rPr>
          <w:sz w:val="16"/>
          <w:szCs w:val="16"/>
        </w:rPr>
      </w:pPr>
      <w:proofErr w:type="spellStart"/>
      <w:r w:rsidRPr="0039309E">
        <w:rPr>
          <w:rFonts w:ascii="Arial" w:eastAsia="Arial" w:hAnsi="Arial" w:cs="Arial"/>
          <w:sz w:val="16"/>
          <w:szCs w:val="16"/>
        </w:rPr>
        <w:t>Адм</w:t>
      </w:r>
      <w:proofErr w:type="spellEnd"/>
      <w:r w:rsidRPr="0039309E">
        <w:rPr>
          <w:rFonts w:ascii="Arial" w:eastAsia="Arial" w:hAnsi="Arial" w:cs="Arial"/>
          <w:sz w:val="16"/>
          <w:szCs w:val="16"/>
        </w:rPr>
        <w:t xml:space="preserve">. хозяйственная работа </w:t>
      </w:r>
      <w:proofErr w:type="gramStart"/>
      <w:r w:rsidRPr="0039309E">
        <w:rPr>
          <w:rFonts w:ascii="Arial" w:eastAsia="Arial" w:hAnsi="Arial" w:cs="Arial"/>
          <w:sz w:val="16"/>
          <w:szCs w:val="16"/>
        </w:rPr>
        <w:t xml:space="preserve">на </w:t>
      </w:r>
      <w:proofErr w:type="spellStart"/>
      <w:r w:rsidRPr="0039309E">
        <w:rPr>
          <w:rFonts w:ascii="Arial" w:eastAsia="Arial" w:hAnsi="Arial" w:cs="Arial"/>
          <w:sz w:val="16"/>
          <w:szCs w:val="16"/>
        </w:rPr>
        <w:t>зем</w:t>
      </w:r>
      <w:proofErr w:type="spellEnd"/>
      <w:proofErr w:type="gramEnd"/>
      <w:r w:rsidRPr="0039309E">
        <w:rPr>
          <w:rFonts w:ascii="Arial" w:eastAsia="Arial" w:hAnsi="Arial" w:cs="Arial"/>
          <w:sz w:val="16"/>
          <w:szCs w:val="16"/>
        </w:rPr>
        <w:t>. участке                                                 195000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                              </w:t>
      </w: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                   Итого:                                                                                    1204000 руб.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39309E" w:rsidRPr="0039309E" w:rsidRDefault="0039309E" w:rsidP="0039309E">
      <w:pPr>
        <w:rPr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>В обществе 172 члена, ежегодный взнос составляет:                                7000 руб.</w:t>
      </w:r>
    </w:p>
    <w:p w:rsidR="0039309E" w:rsidRPr="0039309E" w:rsidRDefault="00CC073A" w:rsidP="0039309E">
      <w:pPr>
        <w:rPr>
          <w:sz w:val="16"/>
          <w:szCs w:val="16"/>
        </w:rPr>
      </w:pPr>
      <w:r>
        <w:rPr>
          <w:sz w:val="16"/>
          <w:szCs w:val="16"/>
        </w:rPr>
        <w:t>Предложено утвердить смету доходов-расходов на 2021 год и размер ежегодного членского взноса в сумме 7000 рублей, со сроком оплаты до 01.06.2021 года.</w:t>
      </w:r>
    </w:p>
    <w:p w:rsidR="0039309E" w:rsidRPr="0039309E" w:rsidRDefault="0039309E" w:rsidP="0039309E">
      <w:pPr>
        <w:rPr>
          <w:sz w:val="16"/>
          <w:szCs w:val="16"/>
        </w:rPr>
      </w:pPr>
    </w:p>
    <w:p w:rsidR="00CC073A" w:rsidRDefault="0039309E" w:rsidP="00CC073A">
      <w:pPr>
        <w:ind w:left="348"/>
        <w:jc w:val="both"/>
        <w:rPr>
          <w:rStyle w:val="apple-style-span"/>
          <w:b/>
          <w:sz w:val="22"/>
          <w:szCs w:val="22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</w:t>
      </w:r>
      <w:r w:rsidR="0065244F">
        <w:rPr>
          <w:rStyle w:val="apple-style-span"/>
          <w:b/>
          <w:sz w:val="22"/>
          <w:szCs w:val="22"/>
        </w:rPr>
        <w:t>Голосовали:  «За» 65</w:t>
      </w:r>
      <w:r w:rsidR="00CC073A">
        <w:rPr>
          <w:rStyle w:val="apple-style-span"/>
          <w:b/>
          <w:sz w:val="22"/>
          <w:szCs w:val="22"/>
        </w:rPr>
        <w:t xml:space="preserve">, </w:t>
      </w:r>
      <w:r w:rsidR="0065244F">
        <w:rPr>
          <w:rStyle w:val="apple-style-span"/>
          <w:b/>
          <w:sz w:val="22"/>
          <w:szCs w:val="22"/>
        </w:rPr>
        <w:t>«Против» 2, «Воздержался» 5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</w:p>
    <w:p w:rsidR="000E2377" w:rsidRPr="0039309E" w:rsidRDefault="0039309E" w:rsidP="00E86FCD">
      <w:pPr>
        <w:rPr>
          <w:rStyle w:val="apple-style-span"/>
          <w:sz w:val="16"/>
          <w:szCs w:val="16"/>
        </w:rPr>
      </w:pPr>
      <w:r w:rsidRPr="0039309E">
        <w:rPr>
          <w:rFonts w:ascii="Arial" w:eastAsia="Arial" w:hAnsi="Arial" w:cs="Arial"/>
          <w:sz w:val="16"/>
          <w:szCs w:val="16"/>
        </w:rPr>
        <w:t xml:space="preserve">        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                                                    Шестой вопрос.</w:t>
      </w:r>
      <w:r w:rsidR="000E2377">
        <w:rPr>
          <w:rStyle w:val="apple-style-span"/>
          <w:b/>
          <w:sz w:val="22"/>
          <w:szCs w:val="22"/>
        </w:rPr>
        <w:t xml:space="preserve"> </w:t>
      </w: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</w:p>
    <w:p w:rsidR="000E2377" w:rsidRDefault="000E2377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39309E">
        <w:rPr>
          <w:rStyle w:val="apple-style-span"/>
          <w:b/>
          <w:sz w:val="22"/>
          <w:szCs w:val="22"/>
        </w:rPr>
        <w:t xml:space="preserve">продолжение работ по строительству </w:t>
      </w:r>
      <w:proofErr w:type="spellStart"/>
      <w:r w:rsidR="0039309E">
        <w:rPr>
          <w:rStyle w:val="apple-style-span"/>
          <w:b/>
          <w:sz w:val="22"/>
          <w:szCs w:val="22"/>
        </w:rPr>
        <w:t>эл</w:t>
      </w:r>
      <w:proofErr w:type="spellEnd"/>
      <w:r w:rsidR="0039309E">
        <w:rPr>
          <w:rStyle w:val="apple-style-span"/>
          <w:b/>
          <w:sz w:val="22"/>
          <w:szCs w:val="22"/>
        </w:rPr>
        <w:t>. сетей</w:t>
      </w:r>
    </w:p>
    <w:p w:rsidR="0039309E" w:rsidRDefault="004E0D53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</w:t>
      </w:r>
      <w:r w:rsidR="0039309E">
        <w:rPr>
          <w:rStyle w:val="apple-style-span"/>
          <w:b/>
          <w:sz w:val="22"/>
          <w:szCs w:val="22"/>
        </w:rPr>
        <w:t xml:space="preserve"> устройство внутриквартальных проездов   </w:t>
      </w:r>
    </w:p>
    <w:p w:rsidR="00DB014F" w:rsidRDefault="0039309E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</w:t>
      </w:r>
      <w:r w:rsidR="00DB014F">
        <w:rPr>
          <w:rStyle w:val="apple-style-span"/>
          <w:b/>
          <w:sz w:val="22"/>
          <w:szCs w:val="22"/>
        </w:rPr>
        <w:t>продолжить работу с администрацией Новосибирского района, министерством транспорта НСО и другими структурами по организации строительства подъездной дороги</w:t>
      </w:r>
    </w:p>
    <w:p w:rsidR="00DB014F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и отправить документы на получение судебных приказов в отношении должников</w:t>
      </w:r>
    </w:p>
    <w:p w:rsidR="001E1C78" w:rsidRDefault="00DB014F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организовать сбор членов товарищества в мае 2021 г. на земе</w:t>
      </w:r>
      <w:r w:rsidR="001E1C78">
        <w:rPr>
          <w:rStyle w:val="apple-style-span"/>
          <w:b/>
          <w:sz w:val="22"/>
          <w:szCs w:val="22"/>
        </w:rPr>
        <w:t xml:space="preserve">льном участке </w:t>
      </w:r>
      <w:proofErr w:type="spellStart"/>
      <w:r w:rsidR="001E1C78">
        <w:rPr>
          <w:rStyle w:val="apple-style-span"/>
          <w:b/>
          <w:sz w:val="22"/>
          <w:szCs w:val="22"/>
        </w:rPr>
        <w:t>снт</w:t>
      </w:r>
      <w:proofErr w:type="spellEnd"/>
      <w:r w:rsidR="001E1C78">
        <w:rPr>
          <w:rStyle w:val="apple-style-span"/>
          <w:b/>
          <w:sz w:val="22"/>
          <w:szCs w:val="22"/>
        </w:rPr>
        <w:t xml:space="preserve"> «Гвардия» для обсуждения вопроса об организации охраны и корректировки порядка и очередности проведения дорожно-строительных работ</w:t>
      </w:r>
      <w:r w:rsidR="0039309E">
        <w:rPr>
          <w:rStyle w:val="apple-style-span"/>
          <w:b/>
          <w:sz w:val="22"/>
          <w:szCs w:val="22"/>
        </w:rPr>
        <w:t xml:space="preserve">  </w:t>
      </w:r>
    </w:p>
    <w:p w:rsidR="00CC073A" w:rsidRDefault="001E1C7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    - подготовить документы для получения субсидии</w:t>
      </w:r>
      <w:r w:rsidR="00CC073A">
        <w:rPr>
          <w:rStyle w:val="apple-style-span"/>
          <w:b/>
          <w:sz w:val="22"/>
          <w:szCs w:val="22"/>
        </w:rPr>
        <w:t>.</w:t>
      </w:r>
    </w:p>
    <w:p w:rsidR="001E1C78" w:rsidRDefault="00CC073A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Предложено утвердить план работы правления ТСН СНТ «Гвардия» на 2021 г.</w:t>
      </w:r>
      <w:r w:rsidR="0039309E">
        <w:rPr>
          <w:rStyle w:val="apple-style-span"/>
          <w:b/>
          <w:sz w:val="22"/>
          <w:szCs w:val="22"/>
        </w:rPr>
        <w:t xml:space="preserve">    </w:t>
      </w:r>
    </w:p>
    <w:p w:rsidR="00CC073A" w:rsidRDefault="0065244F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69</w:t>
      </w:r>
      <w:r w:rsidR="00CC073A">
        <w:rPr>
          <w:rStyle w:val="apple-style-span"/>
          <w:b/>
          <w:sz w:val="22"/>
          <w:szCs w:val="22"/>
        </w:rPr>
        <w:t>, «Против» 1, «Воздерж</w:t>
      </w:r>
      <w:r>
        <w:rPr>
          <w:rStyle w:val="apple-style-span"/>
          <w:b/>
          <w:sz w:val="22"/>
          <w:szCs w:val="22"/>
        </w:rPr>
        <w:t>ался» 2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</w:p>
    <w:p w:rsidR="001E1C78" w:rsidRDefault="001E1C78" w:rsidP="00E86FCD">
      <w:pPr>
        <w:rPr>
          <w:rStyle w:val="apple-style-span"/>
          <w:b/>
          <w:sz w:val="22"/>
          <w:szCs w:val="22"/>
        </w:rPr>
      </w:pPr>
    </w:p>
    <w:p w:rsidR="001E1C78" w:rsidRDefault="001E1C78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lastRenderedPageBreak/>
        <w:t xml:space="preserve">                                                                     Седьмой вопрос.</w:t>
      </w:r>
    </w:p>
    <w:p w:rsidR="00851019" w:rsidRDefault="00851019" w:rsidP="00E86FCD">
      <w:pPr>
        <w:rPr>
          <w:rStyle w:val="apple-style-span"/>
          <w:b/>
          <w:sz w:val="22"/>
          <w:szCs w:val="22"/>
        </w:rPr>
      </w:pPr>
    </w:p>
    <w:p w:rsidR="00C871B4" w:rsidRDefault="00C871B4" w:rsidP="00E86FCD">
      <w:p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           Предлагается исключить из членов ТСН СНТ «Гвардия» лиц, </w:t>
      </w:r>
      <w:r w:rsidR="00ED56E4">
        <w:rPr>
          <w:rStyle w:val="apple-style-span"/>
          <w:b/>
          <w:sz w:val="22"/>
          <w:szCs w:val="22"/>
        </w:rPr>
        <w:t>не оплачивающ</w:t>
      </w:r>
      <w:r>
        <w:rPr>
          <w:rStyle w:val="apple-style-span"/>
          <w:b/>
          <w:sz w:val="22"/>
          <w:szCs w:val="22"/>
        </w:rPr>
        <w:t xml:space="preserve">их </w:t>
      </w:r>
      <w:r w:rsidR="00ED56E4">
        <w:rPr>
          <w:rStyle w:val="apple-style-span"/>
          <w:b/>
          <w:sz w:val="22"/>
          <w:szCs w:val="22"/>
        </w:rPr>
        <w:t>ни ежегодных членских</w:t>
      </w:r>
      <w:r>
        <w:rPr>
          <w:rStyle w:val="apple-style-span"/>
          <w:b/>
          <w:sz w:val="22"/>
          <w:szCs w:val="22"/>
        </w:rPr>
        <w:t xml:space="preserve"> взнос</w:t>
      </w:r>
      <w:r w:rsidR="00ED56E4">
        <w:rPr>
          <w:rStyle w:val="apple-style-span"/>
          <w:b/>
          <w:sz w:val="22"/>
          <w:szCs w:val="22"/>
        </w:rPr>
        <w:t>ов,</w:t>
      </w:r>
      <w:r>
        <w:rPr>
          <w:rStyle w:val="apple-style-span"/>
          <w:b/>
          <w:sz w:val="22"/>
          <w:szCs w:val="22"/>
        </w:rPr>
        <w:t xml:space="preserve"> </w:t>
      </w:r>
      <w:r w:rsidR="00ED56E4">
        <w:rPr>
          <w:rStyle w:val="apple-style-span"/>
          <w:b/>
          <w:sz w:val="22"/>
          <w:szCs w:val="22"/>
        </w:rPr>
        <w:t>ни целевых</w:t>
      </w:r>
      <w:r>
        <w:rPr>
          <w:rStyle w:val="apple-style-span"/>
          <w:b/>
          <w:sz w:val="22"/>
          <w:szCs w:val="22"/>
        </w:rPr>
        <w:t xml:space="preserve"> взнос</w:t>
      </w:r>
      <w:r w:rsidR="00ED56E4">
        <w:rPr>
          <w:rStyle w:val="apple-style-span"/>
          <w:b/>
          <w:sz w:val="22"/>
          <w:szCs w:val="22"/>
        </w:rPr>
        <w:t>ов</w:t>
      </w:r>
      <w:r>
        <w:rPr>
          <w:rStyle w:val="apple-style-span"/>
          <w:b/>
          <w:sz w:val="22"/>
          <w:szCs w:val="22"/>
        </w:rPr>
        <w:t xml:space="preserve">, </w:t>
      </w:r>
      <w:proofErr w:type="gramStart"/>
      <w:r>
        <w:rPr>
          <w:rStyle w:val="apple-style-span"/>
          <w:b/>
          <w:sz w:val="22"/>
          <w:szCs w:val="22"/>
        </w:rPr>
        <w:t>согласно списка</w:t>
      </w:r>
      <w:proofErr w:type="gramEnd"/>
      <w:r>
        <w:rPr>
          <w:rStyle w:val="apple-style-span"/>
          <w:b/>
          <w:sz w:val="22"/>
          <w:szCs w:val="22"/>
        </w:rPr>
        <w:t>: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Боярко</w:t>
      </w:r>
      <w:proofErr w:type="spellEnd"/>
      <w:r>
        <w:rPr>
          <w:rStyle w:val="apple-style-span"/>
          <w:b/>
          <w:sz w:val="22"/>
          <w:szCs w:val="22"/>
        </w:rPr>
        <w:t xml:space="preserve"> Е.Е.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Гаврищенко</w:t>
      </w:r>
      <w:proofErr w:type="spellEnd"/>
      <w:r>
        <w:rPr>
          <w:rStyle w:val="apple-style-span"/>
          <w:b/>
          <w:sz w:val="22"/>
          <w:szCs w:val="22"/>
        </w:rPr>
        <w:t xml:space="preserve"> В.В.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Гаевой</w:t>
      </w:r>
      <w:proofErr w:type="spellEnd"/>
      <w:r>
        <w:rPr>
          <w:rStyle w:val="apple-style-span"/>
          <w:b/>
          <w:sz w:val="22"/>
          <w:szCs w:val="22"/>
        </w:rPr>
        <w:t xml:space="preserve"> В.Г.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Гетман А.А.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Ефанов</w:t>
      </w:r>
      <w:proofErr w:type="spellEnd"/>
      <w:r>
        <w:rPr>
          <w:rStyle w:val="apple-style-span"/>
          <w:b/>
          <w:sz w:val="22"/>
          <w:szCs w:val="22"/>
        </w:rPr>
        <w:t xml:space="preserve"> О.В.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Жапарова</w:t>
      </w:r>
      <w:proofErr w:type="spellEnd"/>
      <w:r>
        <w:rPr>
          <w:rStyle w:val="apple-style-span"/>
          <w:b/>
          <w:sz w:val="22"/>
          <w:szCs w:val="22"/>
        </w:rPr>
        <w:t xml:space="preserve"> Л.М.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Жапаров</w:t>
      </w:r>
      <w:proofErr w:type="spellEnd"/>
      <w:r>
        <w:rPr>
          <w:rStyle w:val="apple-style-span"/>
          <w:b/>
          <w:sz w:val="22"/>
          <w:szCs w:val="22"/>
        </w:rPr>
        <w:t xml:space="preserve"> С.С.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Кайгородцева</w:t>
      </w:r>
      <w:proofErr w:type="spellEnd"/>
      <w:r>
        <w:rPr>
          <w:rStyle w:val="apple-style-span"/>
          <w:b/>
          <w:sz w:val="22"/>
          <w:szCs w:val="22"/>
        </w:rPr>
        <w:t xml:space="preserve"> И.М.</w:t>
      </w:r>
    </w:p>
    <w:p w:rsidR="00C871B4" w:rsidRPr="00601916" w:rsidRDefault="00C871B4" w:rsidP="00601916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Кос</w:t>
      </w:r>
      <w:r w:rsidR="00601916">
        <w:rPr>
          <w:rStyle w:val="apple-style-span"/>
          <w:b/>
          <w:sz w:val="22"/>
          <w:szCs w:val="22"/>
        </w:rPr>
        <w:t>олапов В.В.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Кудрявцев А.В.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Кузьминова С.А.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Левинский</w:t>
      </w:r>
      <w:proofErr w:type="spellEnd"/>
      <w:r>
        <w:rPr>
          <w:rStyle w:val="apple-style-span"/>
          <w:b/>
          <w:sz w:val="22"/>
          <w:szCs w:val="22"/>
        </w:rPr>
        <w:t xml:space="preserve"> Е.Г.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Лысаков П.В.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Максимов И.Г.</w:t>
      </w:r>
    </w:p>
    <w:p w:rsidR="00C871B4" w:rsidRDefault="00C871B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Ниденс</w:t>
      </w:r>
      <w:proofErr w:type="spellEnd"/>
      <w:r>
        <w:rPr>
          <w:rStyle w:val="apple-style-span"/>
          <w:b/>
          <w:sz w:val="22"/>
          <w:szCs w:val="22"/>
        </w:rPr>
        <w:t xml:space="preserve"> И.Ф.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Никитин С.В.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Новосельцев А.Б.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Романов Е.В.</w:t>
      </w:r>
    </w:p>
    <w:p w:rsidR="00ED56E4" w:rsidRDefault="00ED56E4" w:rsidP="00C871B4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Сурначева А.С.</w:t>
      </w:r>
    </w:p>
    <w:p w:rsidR="00851019" w:rsidRDefault="00ED56E4" w:rsidP="00851019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Федоренко Е.В</w:t>
      </w:r>
      <w:r w:rsidR="00851019">
        <w:rPr>
          <w:rStyle w:val="apple-style-span"/>
          <w:b/>
          <w:sz w:val="22"/>
          <w:szCs w:val="22"/>
        </w:rPr>
        <w:t>.</w:t>
      </w:r>
    </w:p>
    <w:p w:rsidR="00CC073A" w:rsidRDefault="00851019" w:rsidP="00CC073A">
      <w:pPr>
        <w:pStyle w:val="ae"/>
        <w:numPr>
          <w:ilvl w:val="3"/>
          <w:numId w:val="8"/>
        </w:numPr>
        <w:rPr>
          <w:rStyle w:val="apple-style-span"/>
          <w:b/>
          <w:sz w:val="22"/>
          <w:szCs w:val="22"/>
        </w:rPr>
      </w:pPr>
      <w:proofErr w:type="spellStart"/>
      <w:r>
        <w:rPr>
          <w:rStyle w:val="apple-style-span"/>
          <w:b/>
          <w:sz w:val="22"/>
          <w:szCs w:val="22"/>
        </w:rPr>
        <w:t>Яценко</w:t>
      </w:r>
      <w:proofErr w:type="spellEnd"/>
      <w:r>
        <w:rPr>
          <w:rStyle w:val="apple-style-span"/>
          <w:b/>
          <w:sz w:val="22"/>
          <w:szCs w:val="22"/>
        </w:rPr>
        <w:t xml:space="preserve"> И.Ю.</w:t>
      </w:r>
    </w:p>
    <w:p w:rsidR="00CC073A" w:rsidRPr="00CC073A" w:rsidRDefault="00CC073A" w:rsidP="00CC073A">
      <w:pPr>
        <w:ind w:left="2520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CC073A" w:rsidRDefault="0065244F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Голосовали:  «За» 53, «Против» 4, «Воздержался» 15</w:t>
      </w:r>
      <w:r w:rsidR="00CC073A"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ind w:left="348"/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>Решение принято.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Председатель собрания                                        А.А. </w:t>
      </w:r>
      <w:proofErr w:type="spellStart"/>
      <w:r>
        <w:rPr>
          <w:rStyle w:val="apple-style-span"/>
          <w:b/>
          <w:sz w:val="22"/>
          <w:szCs w:val="22"/>
        </w:rPr>
        <w:t>Гривин</w:t>
      </w:r>
      <w:proofErr w:type="spellEnd"/>
      <w:r>
        <w:rPr>
          <w:rStyle w:val="apple-style-span"/>
          <w:b/>
          <w:sz w:val="22"/>
          <w:szCs w:val="22"/>
        </w:rPr>
        <w:t>.</w:t>
      </w:r>
    </w:p>
    <w:p w:rsidR="00CC073A" w:rsidRDefault="00CC073A" w:rsidP="00CC073A">
      <w:pPr>
        <w:jc w:val="both"/>
        <w:rPr>
          <w:rStyle w:val="apple-style-span"/>
          <w:b/>
          <w:sz w:val="22"/>
          <w:szCs w:val="22"/>
        </w:rPr>
      </w:pPr>
      <w:r>
        <w:rPr>
          <w:rStyle w:val="apple-style-span"/>
          <w:b/>
          <w:sz w:val="22"/>
          <w:szCs w:val="22"/>
        </w:rPr>
        <w:t xml:space="preserve">Секретарь собрания                                             И.В. </w:t>
      </w:r>
      <w:proofErr w:type="spellStart"/>
      <w:r>
        <w:rPr>
          <w:rStyle w:val="apple-style-span"/>
          <w:b/>
          <w:sz w:val="22"/>
          <w:szCs w:val="22"/>
        </w:rPr>
        <w:t>Хальзов</w:t>
      </w:r>
      <w:proofErr w:type="spellEnd"/>
      <w:r>
        <w:rPr>
          <w:rStyle w:val="apple-style-span"/>
          <w:b/>
          <w:sz w:val="22"/>
          <w:szCs w:val="22"/>
        </w:rPr>
        <w:t>.</w:t>
      </w: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  <w:rPr>
          <w:b/>
          <w:sz w:val="22"/>
          <w:szCs w:val="22"/>
        </w:rPr>
      </w:pPr>
    </w:p>
    <w:p w:rsidR="0087292B" w:rsidRDefault="0087292B">
      <w:pPr>
        <w:jc w:val="center"/>
      </w:pPr>
    </w:p>
    <w:sectPr w:rsidR="0087292B" w:rsidSect="0087292B">
      <w:headerReference w:type="default" r:id="rId8"/>
      <w:footerReference w:type="default" r:id="rId9"/>
      <w:pgSz w:w="11906" w:h="16838"/>
      <w:pgMar w:top="340" w:right="680" w:bottom="340" w:left="851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AD" w:rsidRDefault="00F64FAD" w:rsidP="0087292B">
      <w:r>
        <w:separator/>
      </w:r>
    </w:p>
  </w:endnote>
  <w:endnote w:type="continuationSeparator" w:id="0">
    <w:p w:rsidR="00F64FAD" w:rsidRDefault="00F64FAD" w:rsidP="0087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c"/>
      <w:pBdr>
        <w:top w:val="thinThickSmallGap" w:sz="24" w:space="1" w:color="622423"/>
        <w:left w:val="nil"/>
        <w:bottom w:val="nil"/>
        <w:right w:val="nil"/>
      </w:pBdr>
      <w:tabs>
        <w:tab w:val="left" w:pos="5103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AD" w:rsidRDefault="00F64FAD" w:rsidP="0087292B">
      <w:r>
        <w:separator/>
      </w:r>
    </w:p>
  </w:footnote>
  <w:footnote w:type="continuationSeparator" w:id="0">
    <w:p w:rsidR="00F64FAD" w:rsidRDefault="00F64FAD" w:rsidP="0087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2B" w:rsidRDefault="0087292B">
    <w:pPr>
      <w:pStyle w:val="ab"/>
      <w:pBdr>
        <w:top w:val="single" w:sz="4" w:space="1" w:color="00000A"/>
        <w:left w:val="nil"/>
        <w:bottom w:val="nil"/>
        <w:right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68F8"/>
    <w:multiLevelType w:val="multilevel"/>
    <w:tmpl w:val="F998FFF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A56E3E"/>
    <w:multiLevelType w:val="hybridMultilevel"/>
    <w:tmpl w:val="83C8F2AE"/>
    <w:lvl w:ilvl="0" w:tplc="C38EA83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FE38D4"/>
    <w:multiLevelType w:val="multilevel"/>
    <w:tmpl w:val="AD44AB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DE62F22"/>
    <w:multiLevelType w:val="hybridMultilevel"/>
    <w:tmpl w:val="240C5152"/>
    <w:lvl w:ilvl="0" w:tplc="808CF71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4B3BE4"/>
    <w:multiLevelType w:val="hybridMultilevel"/>
    <w:tmpl w:val="8F982E36"/>
    <w:lvl w:ilvl="0" w:tplc="6F06CEC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013DA4"/>
    <w:multiLevelType w:val="multilevel"/>
    <w:tmpl w:val="F7A87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46259E5"/>
    <w:multiLevelType w:val="hybridMultilevel"/>
    <w:tmpl w:val="AF0C1480"/>
    <w:lvl w:ilvl="0" w:tplc="BED23A22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F246802"/>
    <w:multiLevelType w:val="multilevel"/>
    <w:tmpl w:val="A312624C"/>
    <w:lvl w:ilvl="0">
      <w:numFmt w:val="bullet"/>
      <w:lvlText w:val="•"/>
      <w:lvlJc w:val="left"/>
      <w:pPr>
        <w:ind w:left="532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2B"/>
    <w:rsid w:val="0002217B"/>
    <w:rsid w:val="0002618A"/>
    <w:rsid w:val="000D0F98"/>
    <w:rsid w:val="000E2377"/>
    <w:rsid w:val="000F188F"/>
    <w:rsid w:val="00124959"/>
    <w:rsid w:val="00176DEB"/>
    <w:rsid w:val="00192039"/>
    <w:rsid w:val="001E1C78"/>
    <w:rsid w:val="001E5782"/>
    <w:rsid w:val="00201BE2"/>
    <w:rsid w:val="00213C24"/>
    <w:rsid w:val="002748A3"/>
    <w:rsid w:val="002A69E2"/>
    <w:rsid w:val="002E6935"/>
    <w:rsid w:val="00344F89"/>
    <w:rsid w:val="0039309E"/>
    <w:rsid w:val="003D1C2C"/>
    <w:rsid w:val="003E4639"/>
    <w:rsid w:val="00427C88"/>
    <w:rsid w:val="00452DDC"/>
    <w:rsid w:val="004A431C"/>
    <w:rsid w:val="004C4708"/>
    <w:rsid w:val="004E0D53"/>
    <w:rsid w:val="0050694B"/>
    <w:rsid w:val="00534146"/>
    <w:rsid w:val="0053793C"/>
    <w:rsid w:val="0054700A"/>
    <w:rsid w:val="005C628C"/>
    <w:rsid w:val="00601916"/>
    <w:rsid w:val="0065244F"/>
    <w:rsid w:val="00685358"/>
    <w:rsid w:val="006A0C70"/>
    <w:rsid w:val="006D2995"/>
    <w:rsid w:val="006F7F51"/>
    <w:rsid w:val="007049BD"/>
    <w:rsid w:val="007508D6"/>
    <w:rsid w:val="007B0B72"/>
    <w:rsid w:val="007E30DA"/>
    <w:rsid w:val="00821BC1"/>
    <w:rsid w:val="00851019"/>
    <w:rsid w:val="0087292B"/>
    <w:rsid w:val="00882B88"/>
    <w:rsid w:val="00885157"/>
    <w:rsid w:val="00892BD1"/>
    <w:rsid w:val="008A6EEA"/>
    <w:rsid w:val="008B43D8"/>
    <w:rsid w:val="00952A69"/>
    <w:rsid w:val="00966EAF"/>
    <w:rsid w:val="009E65BA"/>
    <w:rsid w:val="00A3005F"/>
    <w:rsid w:val="00A44912"/>
    <w:rsid w:val="00AE5729"/>
    <w:rsid w:val="00BC1D6C"/>
    <w:rsid w:val="00BD00A7"/>
    <w:rsid w:val="00BE45AE"/>
    <w:rsid w:val="00C66D63"/>
    <w:rsid w:val="00C85E1D"/>
    <w:rsid w:val="00C871B4"/>
    <w:rsid w:val="00CC073A"/>
    <w:rsid w:val="00CF1021"/>
    <w:rsid w:val="00D30718"/>
    <w:rsid w:val="00D441CC"/>
    <w:rsid w:val="00D9482D"/>
    <w:rsid w:val="00DA5767"/>
    <w:rsid w:val="00DB014F"/>
    <w:rsid w:val="00DE74A6"/>
    <w:rsid w:val="00E86FCD"/>
    <w:rsid w:val="00EC6409"/>
    <w:rsid w:val="00ED56E4"/>
    <w:rsid w:val="00EF1D8B"/>
    <w:rsid w:val="00F1299A"/>
    <w:rsid w:val="00F24373"/>
    <w:rsid w:val="00F33B6D"/>
    <w:rsid w:val="00F64FAD"/>
    <w:rsid w:val="00F90795"/>
    <w:rsid w:val="00F96E05"/>
    <w:rsid w:val="00FB2DB4"/>
    <w:rsid w:val="00FB4D1B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1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rsid w:val="000C711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C711E"/>
  </w:style>
  <w:style w:type="character" w:customStyle="1" w:styleId="ListLabel1">
    <w:name w:val="ListLabel 1"/>
    <w:rsid w:val="002A5E02"/>
    <w:rPr>
      <w:b w:val="0"/>
      <w:color w:val="000000"/>
    </w:rPr>
  </w:style>
  <w:style w:type="character" w:customStyle="1" w:styleId="ListLabel2">
    <w:name w:val="ListLabel 2"/>
    <w:rsid w:val="002A5E02"/>
    <w:rPr>
      <w:b w:val="0"/>
      <w:i w:val="0"/>
    </w:rPr>
  </w:style>
  <w:style w:type="character" w:customStyle="1" w:styleId="ListLabel3">
    <w:name w:val="ListLabel 3"/>
    <w:rsid w:val="002A5E02"/>
    <w:rPr>
      <w:b w:val="0"/>
      <w:color w:val="000000"/>
    </w:rPr>
  </w:style>
  <w:style w:type="character" w:customStyle="1" w:styleId="ListLabel4">
    <w:name w:val="ListLabel 4"/>
    <w:rsid w:val="002A5E02"/>
    <w:rPr>
      <w:b w:val="0"/>
      <w:i w:val="0"/>
    </w:rPr>
  </w:style>
  <w:style w:type="character" w:customStyle="1" w:styleId="ListLabel5">
    <w:name w:val="ListLabel 5"/>
    <w:rsid w:val="002A5E02"/>
    <w:rPr>
      <w:b w:val="0"/>
      <w:color w:val="000000"/>
    </w:rPr>
  </w:style>
  <w:style w:type="character" w:customStyle="1" w:styleId="ListLabel6">
    <w:name w:val="ListLabel 6"/>
    <w:rsid w:val="002A5E02"/>
    <w:rPr>
      <w:b w:val="0"/>
      <w:i w:val="0"/>
    </w:rPr>
  </w:style>
  <w:style w:type="character" w:customStyle="1" w:styleId="ListLabel7">
    <w:name w:val="ListLabel 7"/>
    <w:rsid w:val="0087292B"/>
    <w:rPr>
      <w:b w:val="0"/>
      <w:color w:val="000000"/>
    </w:rPr>
  </w:style>
  <w:style w:type="character" w:customStyle="1" w:styleId="ListLabel8">
    <w:name w:val="ListLabel 8"/>
    <w:rsid w:val="0087292B"/>
    <w:rPr>
      <w:b w:val="0"/>
      <w:i w:val="0"/>
    </w:rPr>
  </w:style>
  <w:style w:type="character" w:customStyle="1" w:styleId="ListLabel9">
    <w:name w:val="ListLabel 9"/>
    <w:rsid w:val="0087292B"/>
    <w:rPr>
      <w:b w:val="0"/>
      <w:color w:val="000000"/>
    </w:rPr>
  </w:style>
  <w:style w:type="character" w:customStyle="1" w:styleId="ListLabel10">
    <w:name w:val="ListLabel 10"/>
    <w:rsid w:val="0087292B"/>
    <w:rPr>
      <w:b w:val="0"/>
      <w:color w:val="000000"/>
    </w:rPr>
  </w:style>
  <w:style w:type="character" w:customStyle="1" w:styleId="ListLabel11">
    <w:name w:val="ListLabel 11"/>
    <w:rsid w:val="0087292B"/>
    <w:rPr>
      <w:b w:val="0"/>
      <w:color w:val="000000"/>
    </w:rPr>
  </w:style>
  <w:style w:type="character" w:customStyle="1" w:styleId="ListLabel12">
    <w:name w:val="ListLabel 12"/>
    <w:rsid w:val="0087292B"/>
    <w:rPr>
      <w:b w:val="0"/>
      <w:color w:val="000000"/>
    </w:rPr>
  </w:style>
  <w:style w:type="character" w:customStyle="1" w:styleId="ListLabel13">
    <w:name w:val="ListLabel 13"/>
    <w:rsid w:val="0087292B"/>
    <w:rPr>
      <w:b w:val="0"/>
      <w:color w:val="000000"/>
    </w:rPr>
  </w:style>
  <w:style w:type="paragraph" w:customStyle="1" w:styleId="a5">
    <w:name w:val="Заголовок"/>
    <w:basedOn w:val="a"/>
    <w:next w:val="a6"/>
    <w:rsid w:val="002A5E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5E02"/>
    <w:pPr>
      <w:spacing w:after="140" w:line="288" w:lineRule="auto"/>
    </w:pPr>
  </w:style>
  <w:style w:type="paragraph" w:styleId="a7">
    <w:name w:val="List"/>
    <w:basedOn w:val="a6"/>
    <w:rsid w:val="002A5E02"/>
    <w:rPr>
      <w:rFonts w:cs="Mangal"/>
    </w:rPr>
  </w:style>
  <w:style w:type="paragraph" w:styleId="a8">
    <w:name w:val="Title"/>
    <w:basedOn w:val="a"/>
    <w:rsid w:val="0087292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rsid w:val="002A5E02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A5E02"/>
    <w:pPr>
      <w:suppressLineNumbers/>
      <w:spacing w:before="120" w:after="120"/>
    </w:pPr>
    <w:rPr>
      <w:rFonts w:cs="Mangal"/>
      <w:i/>
      <w:iCs/>
    </w:rPr>
  </w:style>
  <w:style w:type="paragraph" w:styleId="ab">
    <w:name w:val="header"/>
    <w:basedOn w:val="a"/>
    <w:rsid w:val="000C711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C711E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C86C9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95DCA"/>
    <w:pPr>
      <w:ind w:left="708"/>
    </w:pPr>
  </w:style>
  <w:style w:type="character" w:styleId="af">
    <w:name w:val="Hyperlink"/>
    <w:basedOn w:val="a0"/>
    <w:rsid w:val="00D94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1D91-A89A-4635-B2C5-0A8668D4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mav</dc:creator>
  <cp:lastModifiedBy>Пользователь</cp:lastModifiedBy>
  <cp:revision>4</cp:revision>
  <cp:lastPrinted>2019-01-24T09:24:00Z</cp:lastPrinted>
  <dcterms:created xsi:type="dcterms:W3CDTF">2021-02-26T04:39:00Z</dcterms:created>
  <dcterms:modified xsi:type="dcterms:W3CDTF">2021-03-01T08:38:00Z</dcterms:modified>
  <dc:language>ru-RU</dc:language>
</cp:coreProperties>
</file>